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87" w:rsidRDefault="00F86E87"/>
    <w:p w:rsidR="00965EA4" w:rsidRPr="0060784E" w:rsidRDefault="00965EA4">
      <w:pPr>
        <w:rPr>
          <w:rFonts w:ascii="Arial" w:hAnsi="Arial" w:cs="Arial"/>
        </w:rPr>
      </w:pPr>
    </w:p>
    <w:p w:rsidR="00C21524" w:rsidRPr="0060784E" w:rsidRDefault="00C21524">
      <w:pPr>
        <w:rPr>
          <w:rFonts w:ascii="Arial" w:hAnsi="Arial" w:cs="Arial"/>
        </w:rPr>
      </w:pPr>
    </w:p>
    <w:p w:rsidR="00E03D27" w:rsidRPr="0050567D" w:rsidRDefault="0080231E" w:rsidP="0080231E">
      <w:pPr>
        <w:jc w:val="center"/>
        <w:rPr>
          <w:rFonts w:ascii="Tahoma" w:hAnsi="Tahoma" w:cs="Tahoma"/>
          <w:b/>
          <w:sz w:val="32"/>
          <w:szCs w:val="32"/>
        </w:rPr>
      </w:pPr>
      <w:r w:rsidRPr="0050567D">
        <w:rPr>
          <w:rFonts w:ascii="Tahoma" w:hAnsi="Tahoma" w:cs="Tahoma"/>
          <w:b/>
          <w:sz w:val="32"/>
          <w:szCs w:val="32"/>
        </w:rPr>
        <w:t>GISSA NATIONAL AGM</w:t>
      </w:r>
      <w:r w:rsidR="004E0D51" w:rsidRPr="0050567D">
        <w:rPr>
          <w:rFonts w:ascii="Tahoma" w:hAnsi="Tahoma" w:cs="Tahoma"/>
          <w:b/>
          <w:sz w:val="32"/>
          <w:szCs w:val="32"/>
        </w:rPr>
        <w:t xml:space="preserve"> &amp; </w:t>
      </w:r>
      <w:r w:rsidR="0050567D" w:rsidRPr="0050567D">
        <w:rPr>
          <w:rFonts w:ascii="Tahoma" w:hAnsi="Tahoma" w:cs="Tahoma"/>
          <w:b/>
          <w:sz w:val="32"/>
          <w:szCs w:val="32"/>
        </w:rPr>
        <w:t>KZN</w:t>
      </w:r>
      <w:r w:rsidR="004E0D51" w:rsidRPr="0050567D">
        <w:rPr>
          <w:rFonts w:ascii="Tahoma" w:hAnsi="Tahoma" w:cs="Tahoma"/>
          <w:b/>
          <w:sz w:val="32"/>
          <w:szCs w:val="32"/>
        </w:rPr>
        <w:t xml:space="preserve"> MEETING</w:t>
      </w:r>
    </w:p>
    <w:p w:rsidR="0050567D" w:rsidRPr="0050567D" w:rsidRDefault="0050567D" w:rsidP="0050567D">
      <w:pPr>
        <w:jc w:val="center"/>
        <w:rPr>
          <w:rFonts w:ascii="Tahoma" w:hAnsi="Tahoma" w:cs="Tahoma"/>
          <w:b/>
          <w:sz w:val="32"/>
          <w:szCs w:val="32"/>
        </w:rPr>
      </w:pPr>
      <w:r w:rsidRPr="0050567D">
        <w:rPr>
          <w:rFonts w:ascii="Tahoma" w:hAnsi="Tahoma" w:cs="Tahoma"/>
          <w:b/>
          <w:sz w:val="32"/>
          <w:szCs w:val="32"/>
        </w:rPr>
        <w:t>VIRTUAL PLATFORM</w:t>
      </w:r>
    </w:p>
    <w:p w:rsidR="004E0D51" w:rsidRPr="0050567D" w:rsidRDefault="0050567D" w:rsidP="0050567D">
      <w:pPr>
        <w:jc w:val="center"/>
        <w:rPr>
          <w:rFonts w:ascii="Tahoma" w:hAnsi="Tahoma" w:cs="Tahoma"/>
          <w:b/>
          <w:sz w:val="32"/>
          <w:szCs w:val="32"/>
        </w:rPr>
      </w:pPr>
      <w:r w:rsidRPr="0050567D">
        <w:rPr>
          <w:rFonts w:ascii="Tahoma" w:hAnsi="Tahoma" w:cs="Tahoma"/>
          <w:b/>
          <w:sz w:val="28"/>
          <w:szCs w:val="28"/>
        </w:rPr>
        <w:t>17</w:t>
      </w:r>
      <w:r w:rsidR="001E2347" w:rsidRPr="0050567D">
        <w:rPr>
          <w:rFonts w:ascii="Tahoma" w:hAnsi="Tahoma" w:cs="Tahoma"/>
          <w:b/>
          <w:sz w:val="28"/>
          <w:szCs w:val="28"/>
          <w:vertAlign w:val="superscript"/>
        </w:rPr>
        <w:t>th</w:t>
      </w:r>
      <w:r w:rsidR="001E2347" w:rsidRPr="0050567D">
        <w:rPr>
          <w:rFonts w:ascii="Tahoma" w:hAnsi="Tahoma" w:cs="Tahoma"/>
          <w:b/>
          <w:sz w:val="28"/>
          <w:szCs w:val="28"/>
        </w:rPr>
        <w:t xml:space="preserve"> </w:t>
      </w:r>
      <w:r w:rsidR="004B05D3">
        <w:rPr>
          <w:rFonts w:ascii="Tahoma" w:hAnsi="Tahoma" w:cs="Tahoma"/>
          <w:b/>
          <w:sz w:val="28"/>
          <w:szCs w:val="28"/>
        </w:rPr>
        <w:t>SEPTEMBER</w:t>
      </w:r>
      <w:r w:rsidR="004E0D51" w:rsidRPr="0050567D">
        <w:rPr>
          <w:rFonts w:ascii="Tahoma" w:hAnsi="Tahoma" w:cs="Tahoma"/>
          <w:b/>
          <w:sz w:val="28"/>
          <w:szCs w:val="28"/>
        </w:rPr>
        <w:t xml:space="preserve"> 20</w:t>
      </w:r>
      <w:r w:rsidRPr="0050567D">
        <w:rPr>
          <w:rFonts w:ascii="Tahoma" w:hAnsi="Tahoma" w:cs="Tahoma"/>
          <w:b/>
          <w:sz w:val="28"/>
          <w:szCs w:val="28"/>
        </w:rPr>
        <w:t>20</w:t>
      </w:r>
    </w:p>
    <w:p w:rsidR="0050567D" w:rsidRPr="0050567D" w:rsidRDefault="0050567D" w:rsidP="00AF667D">
      <w:pPr>
        <w:jc w:val="both"/>
        <w:rPr>
          <w:rFonts w:ascii="Tahoma" w:hAnsi="Tahoma" w:cs="Tahoma"/>
          <w:b/>
          <w:sz w:val="28"/>
          <w:szCs w:val="28"/>
        </w:rPr>
      </w:pPr>
    </w:p>
    <w:p w:rsidR="006D58C5" w:rsidRPr="0050567D" w:rsidRDefault="006D58C5" w:rsidP="00AF667D">
      <w:pPr>
        <w:jc w:val="both"/>
        <w:rPr>
          <w:rFonts w:ascii="Tahoma" w:hAnsi="Tahoma" w:cs="Tahoma"/>
          <w:b/>
          <w:sz w:val="28"/>
          <w:szCs w:val="28"/>
        </w:rPr>
      </w:pPr>
      <w:r w:rsidRPr="0050567D">
        <w:rPr>
          <w:rFonts w:ascii="Tahoma" w:hAnsi="Tahoma" w:cs="Tahoma"/>
          <w:b/>
          <w:sz w:val="28"/>
          <w:szCs w:val="28"/>
        </w:rPr>
        <w:t>Greetings:</w:t>
      </w:r>
    </w:p>
    <w:p w:rsidR="006D58C5" w:rsidRPr="0050567D" w:rsidRDefault="006D58C5" w:rsidP="00AF667D">
      <w:pPr>
        <w:jc w:val="both"/>
        <w:rPr>
          <w:rFonts w:ascii="Tahoma" w:hAnsi="Tahoma" w:cs="Tahoma"/>
          <w:sz w:val="28"/>
          <w:szCs w:val="28"/>
        </w:rPr>
      </w:pPr>
      <w:r w:rsidRPr="0050567D">
        <w:rPr>
          <w:rFonts w:ascii="Tahoma" w:hAnsi="Tahoma" w:cs="Tahoma"/>
          <w:sz w:val="28"/>
          <w:szCs w:val="28"/>
        </w:rPr>
        <w:t>Chairperson</w:t>
      </w:r>
      <w:r w:rsidR="001E2347" w:rsidRPr="0050567D">
        <w:rPr>
          <w:rFonts w:ascii="Tahoma" w:hAnsi="Tahoma" w:cs="Tahoma"/>
          <w:sz w:val="28"/>
          <w:szCs w:val="28"/>
        </w:rPr>
        <w:t xml:space="preserve"> and Committee of the </w:t>
      </w:r>
      <w:r w:rsidR="0050567D" w:rsidRPr="0050567D">
        <w:rPr>
          <w:rFonts w:ascii="Tahoma" w:hAnsi="Tahoma" w:cs="Tahoma"/>
          <w:sz w:val="28"/>
          <w:szCs w:val="28"/>
        </w:rPr>
        <w:t>KZN</w:t>
      </w:r>
      <w:r w:rsidRPr="0050567D">
        <w:rPr>
          <w:rFonts w:ascii="Tahoma" w:hAnsi="Tahoma" w:cs="Tahoma"/>
          <w:sz w:val="28"/>
          <w:szCs w:val="28"/>
        </w:rPr>
        <w:t xml:space="preserve"> (hosts); </w:t>
      </w:r>
      <w:r w:rsidR="00B66795">
        <w:rPr>
          <w:rFonts w:ascii="Tahoma" w:hAnsi="Tahoma" w:cs="Tahoma"/>
          <w:sz w:val="28"/>
          <w:szCs w:val="28"/>
        </w:rPr>
        <w:t>the Secretary;</w:t>
      </w:r>
    </w:p>
    <w:p w:rsidR="006D58C5" w:rsidRPr="0050567D" w:rsidRDefault="006D58C5" w:rsidP="00AF667D">
      <w:pPr>
        <w:jc w:val="both"/>
        <w:rPr>
          <w:rFonts w:ascii="Tahoma" w:hAnsi="Tahoma" w:cs="Tahoma"/>
          <w:sz w:val="28"/>
          <w:szCs w:val="28"/>
        </w:rPr>
      </w:pPr>
      <w:r w:rsidRPr="0050567D">
        <w:rPr>
          <w:rFonts w:ascii="Tahoma" w:hAnsi="Tahoma" w:cs="Tahoma"/>
          <w:sz w:val="28"/>
          <w:szCs w:val="28"/>
        </w:rPr>
        <w:t xml:space="preserve">Members of the Council; Regional Chairpersons and Committee members; </w:t>
      </w:r>
    </w:p>
    <w:p w:rsidR="00302591" w:rsidRPr="00B66795" w:rsidRDefault="006D58C5" w:rsidP="00AF667D">
      <w:pPr>
        <w:jc w:val="both"/>
        <w:rPr>
          <w:rFonts w:ascii="Tahoma" w:hAnsi="Tahoma" w:cs="Tahoma"/>
          <w:sz w:val="28"/>
          <w:szCs w:val="28"/>
        </w:rPr>
      </w:pPr>
      <w:r w:rsidRPr="0050567D">
        <w:rPr>
          <w:rFonts w:ascii="Tahoma" w:hAnsi="Tahoma" w:cs="Tahoma"/>
          <w:sz w:val="28"/>
          <w:szCs w:val="28"/>
        </w:rPr>
        <w:t>The distinguished guests:</w:t>
      </w:r>
      <w:r w:rsidR="001E2347" w:rsidRPr="0050567D">
        <w:rPr>
          <w:rFonts w:ascii="Tahoma" w:hAnsi="Tahoma" w:cs="Tahoma"/>
          <w:sz w:val="28"/>
          <w:szCs w:val="28"/>
        </w:rPr>
        <w:t xml:space="preserve"> </w:t>
      </w:r>
      <w:r w:rsidR="00A75B8C" w:rsidRPr="0050567D">
        <w:rPr>
          <w:rFonts w:ascii="Tahoma" w:hAnsi="Tahoma" w:cs="Tahoma"/>
          <w:sz w:val="28"/>
          <w:szCs w:val="28"/>
        </w:rPr>
        <w:t>Speakers of the day</w:t>
      </w:r>
      <w:r w:rsidR="00B66795">
        <w:rPr>
          <w:rFonts w:ascii="Tahoma" w:hAnsi="Tahoma" w:cs="Tahoma"/>
          <w:sz w:val="28"/>
          <w:szCs w:val="28"/>
        </w:rPr>
        <w:t xml:space="preserve">: Ms. </w:t>
      </w:r>
      <w:proofErr w:type="spellStart"/>
      <w:r w:rsidR="00B66795">
        <w:rPr>
          <w:rFonts w:ascii="Tahoma" w:hAnsi="Tahoma" w:cs="Tahoma"/>
          <w:sz w:val="28"/>
          <w:szCs w:val="28"/>
        </w:rPr>
        <w:t>Andiswa</w:t>
      </w:r>
      <w:proofErr w:type="spellEnd"/>
      <w:r w:rsidR="00B66795">
        <w:rPr>
          <w:rFonts w:ascii="Tahoma" w:hAnsi="Tahoma" w:cs="Tahoma"/>
          <w:sz w:val="28"/>
          <w:szCs w:val="28"/>
        </w:rPr>
        <w:t xml:space="preserve"> </w:t>
      </w:r>
      <w:proofErr w:type="spellStart"/>
      <w:r w:rsidR="00B66795">
        <w:rPr>
          <w:rFonts w:ascii="Tahoma" w:hAnsi="Tahoma" w:cs="Tahoma"/>
          <w:sz w:val="28"/>
          <w:szCs w:val="28"/>
        </w:rPr>
        <w:t>Mlisa</w:t>
      </w:r>
      <w:proofErr w:type="spellEnd"/>
      <w:r w:rsidR="00B66795">
        <w:rPr>
          <w:rFonts w:ascii="Tahoma" w:hAnsi="Tahoma" w:cs="Tahoma"/>
          <w:sz w:val="28"/>
          <w:szCs w:val="28"/>
        </w:rPr>
        <w:t xml:space="preserve"> (SANSA) &amp; Sirs Gustav Fick &amp; Danial Read (OPTRON).</w:t>
      </w:r>
    </w:p>
    <w:p w:rsidR="006D58C5" w:rsidRPr="0050567D" w:rsidRDefault="0050567D" w:rsidP="00AF667D">
      <w:pPr>
        <w:jc w:val="both"/>
        <w:rPr>
          <w:rFonts w:ascii="Tahoma" w:hAnsi="Tahoma" w:cs="Tahoma"/>
          <w:sz w:val="28"/>
          <w:szCs w:val="28"/>
        </w:rPr>
      </w:pPr>
      <w:r w:rsidRPr="0050567D">
        <w:rPr>
          <w:rFonts w:ascii="Tahoma" w:hAnsi="Tahoma" w:cs="Tahoma"/>
          <w:sz w:val="28"/>
          <w:szCs w:val="28"/>
        </w:rPr>
        <w:t xml:space="preserve">Fellow Compatriots, Geomatics Practitioners, Ladies and Gentlemen, ALL </w:t>
      </w:r>
      <w:r w:rsidR="006D58C5" w:rsidRPr="0050567D">
        <w:rPr>
          <w:rFonts w:ascii="Tahoma" w:hAnsi="Tahoma" w:cs="Tahoma"/>
          <w:sz w:val="28"/>
          <w:szCs w:val="28"/>
        </w:rPr>
        <w:t>Protocol observed.</w:t>
      </w:r>
    </w:p>
    <w:p w:rsidR="00C00EC9" w:rsidRPr="0050567D" w:rsidRDefault="0050567D" w:rsidP="00AF667D">
      <w:pPr>
        <w:jc w:val="both"/>
        <w:rPr>
          <w:rFonts w:ascii="Tahoma" w:hAnsi="Tahoma" w:cs="Tahoma"/>
          <w:sz w:val="28"/>
          <w:szCs w:val="28"/>
        </w:rPr>
      </w:pPr>
      <w:r w:rsidRPr="0050567D">
        <w:rPr>
          <w:rFonts w:ascii="Tahoma" w:hAnsi="Tahoma" w:cs="Tahoma"/>
          <w:sz w:val="28"/>
          <w:szCs w:val="28"/>
        </w:rPr>
        <w:t>Let me welcome you all virtually for your attendance of the 16</w:t>
      </w:r>
      <w:r w:rsidRPr="0050567D">
        <w:rPr>
          <w:rFonts w:ascii="Tahoma" w:hAnsi="Tahoma" w:cs="Tahoma"/>
          <w:sz w:val="28"/>
          <w:szCs w:val="28"/>
          <w:vertAlign w:val="superscript"/>
        </w:rPr>
        <w:t>th</w:t>
      </w:r>
      <w:r w:rsidRPr="0050567D">
        <w:rPr>
          <w:rFonts w:ascii="Tahoma" w:hAnsi="Tahoma" w:cs="Tahoma"/>
          <w:sz w:val="28"/>
          <w:szCs w:val="28"/>
        </w:rPr>
        <w:t xml:space="preserve"> GISSA National AGM. </w:t>
      </w:r>
      <w:r w:rsidR="006E5C37">
        <w:rPr>
          <w:rFonts w:ascii="Tahoma" w:hAnsi="Tahoma" w:cs="Tahoma"/>
          <w:sz w:val="28"/>
          <w:szCs w:val="28"/>
        </w:rPr>
        <w:t xml:space="preserve">First and foremost, thank you so much Dr Brynard for the organisation of the said activity, the administrative support you have given to the organisation, you are indeed a true servant, leading from the front…great 7 years of excellence. </w:t>
      </w:r>
    </w:p>
    <w:p w:rsidR="00C051EE" w:rsidRDefault="00C051EE" w:rsidP="00AF667D">
      <w:pPr>
        <w:jc w:val="both"/>
        <w:rPr>
          <w:rFonts w:ascii="Tahoma" w:hAnsi="Tahoma" w:cs="Tahoma"/>
          <w:sz w:val="28"/>
          <w:szCs w:val="28"/>
        </w:rPr>
      </w:pPr>
      <w:r>
        <w:rPr>
          <w:rFonts w:ascii="Tahoma" w:hAnsi="Tahoma" w:cs="Tahoma"/>
          <w:sz w:val="28"/>
          <w:szCs w:val="28"/>
        </w:rPr>
        <w:t>Today is a great day to the GI Science profession and industry at large, it has been 5 years and 6 months being the GISSA National Chairperson. My journey, as mandated by the GISSA Constitution ends today a</w:t>
      </w:r>
      <w:r w:rsidR="0004791A">
        <w:rPr>
          <w:rFonts w:ascii="Tahoma" w:hAnsi="Tahoma" w:cs="Tahoma"/>
          <w:sz w:val="28"/>
          <w:szCs w:val="28"/>
        </w:rPr>
        <w:t>nd</w:t>
      </w:r>
      <w:r>
        <w:rPr>
          <w:rFonts w:ascii="Tahoma" w:hAnsi="Tahoma" w:cs="Tahoma"/>
          <w:sz w:val="28"/>
          <w:szCs w:val="28"/>
        </w:rPr>
        <w:t xml:space="preserve"> the baton will be handed </w:t>
      </w:r>
      <w:r w:rsidR="00B66795">
        <w:rPr>
          <w:rFonts w:ascii="Tahoma" w:hAnsi="Tahoma" w:cs="Tahoma"/>
          <w:sz w:val="28"/>
          <w:szCs w:val="28"/>
        </w:rPr>
        <w:t xml:space="preserve">over </w:t>
      </w:r>
      <w:r>
        <w:rPr>
          <w:rFonts w:ascii="Tahoma" w:hAnsi="Tahoma" w:cs="Tahoma"/>
          <w:sz w:val="28"/>
          <w:szCs w:val="28"/>
        </w:rPr>
        <w:t>to the new leader to steer the ship forward.</w:t>
      </w:r>
    </w:p>
    <w:p w:rsidR="00C051EE" w:rsidRDefault="00F07585" w:rsidP="00AF667D">
      <w:pPr>
        <w:jc w:val="both"/>
        <w:rPr>
          <w:rFonts w:ascii="Tahoma" w:hAnsi="Tahoma" w:cs="Tahoma"/>
          <w:sz w:val="28"/>
          <w:szCs w:val="28"/>
        </w:rPr>
      </w:pPr>
      <w:r>
        <w:rPr>
          <w:rFonts w:ascii="Tahoma" w:hAnsi="Tahoma" w:cs="Tahoma"/>
          <w:sz w:val="28"/>
          <w:szCs w:val="28"/>
        </w:rPr>
        <w:t xml:space="preserve">Fellow Compatriots, we are all human kind and have 24hrs daily. Planning is key to creating impactful memories as a servant for the profession and industry. </w:t>
      </w:r>
      <w:r w:rsidR="004A11CB">
        <w:rPr>
          <w:rFonts w:ascii="Tahoma" w:hAnsi="Tahoma" w:cs="Tahoma"/>
          <w:sz w:val="28"/>
          <w:szCs w:val="28"/>
        </w:rPr>
        <w:t xml:space="preserve">How much can you just </w:t>
      </w:r>
      <w:r w:rsidR="006E5C37">
        <w:rPr>
          <w:rFonts w:ascii="Tahoma" w:hAnsi="Tahoma" w:cs="Tahoma"/>
          <w:sz w:val="28"/>
          <w:szCs w:val="28"/>
        </w:rPr>
        <w:t xml:space="preserve">give and </w:t>
      </w:r>
      <w:r w:rsidR="004A11CB">
        <w:rPr>
          <w:rFonts w:ascii="Tahoma" w:hAnsi="Tahoma" w:cs="Tahoma"/>
          <w:sz w:val="28"/>
          <w:szCs w:val="28"/>
        </w:rPr>
        <w:t>share?</w:t>
      </w:r>
    </w:p>
    <w:p w:rsidR="00C051EE" w:rsidRDefault="00C051EE" w:rsidP="00AF667D">
      <w:pPr>
        <w:jc w:val="both"/>
        <w:rPr>
          <w:rFonts w:ascii="Tahoma" w:hAnsi="Tahoma" w:cs="Tahoma"/>
          <w:sz w:val="28"/>
          <w:szCs w:val="28"/>
        </w:rPr>
      </w:pPr>
    </w:p>
    <w:p w:rsidR="00C051EE" w:rsidRDefault="00C051EE" w:rsidP="00AF667D">
      <w:pPr>
        <w:jc w:val="both"/>
        <w:rPr>
          <w:rFonts w:ascii="Tahoma" w:hAnsi="Tahoma" w:cs="Tahoma"/>
          <w:sz w:val="28"/>
          <w:szCs w:val="28"/>
        </w:rPr>
      </w:pPr>
    </w:p>
    <w:p w:rsidR="0004791A" w:rsidRPr="0050567D" w:rsidRDefault="0004791A" w:rsidP="00AF667D">
      <w:pPr>
        <w:jc w:val="both"/>
        <w:rPr>
          <w:rFonts w:ascii="Tahoma" w:hAnsi="Tahoma" w:cs="Tahoma"/>
          <w:sz w:val="28"/>
          <w:szCs w:val="28"/>
        </w:rPr>
      </w:pPr>
    </w:p>
    <w:p w:rsidR="00C051EE" w:rsidRDefault="00C051EE" w:rsidP="00AF667D">
      <w:pPr>
        <w:jc w:val="both"/>
        <w:rPr>
          <w:rFonts w:ascii="Tahoma" w:hAnsi="Tahoma" w:cs="Tahoma"/>
          <w:b/>
          <w:sz w:val="28"/>
          <w:szCs w:val="28"/>
        </w:rPr>
      </w:pPr>
      <w:r>
        <w:rPr>
          <w:rFonts w:ascii="Tahoma" w:hAnsi="Tahoma" w:cs="Tahoma"/>
          <w:b/>
          <w:sz w:val="28"/>
          <w:szCs w:val="28"/>
        </w:rPr>
        <w:t>GEO-SERVANTHOOD JOURNEY – MARCH 2015 TO SEPT 2020</w:t>
      </w:r>
    </w:p>
    <w:p w:rsidR="00AF667D" w:rsidRDefault="006E5C37" w:rsidP="00AF667D">
      <w:pPr>
        <w:jc w:val="both"/>
        <w:rPr>
          <w:rFonts w:ascii="Tahoma" w:hAnsi="Tahoma" w:cs="Tahoma"/>
          <w:sz w:val="28"/>
          <w:szCs w:val="28"/>
        </w:rPr>
      </w:pPr>
      <w:r>
        <w:rPr>
          <w:rFonts w:ascii="Tahoma" w:hAnsi="Tahoma" w:cs="Tahoma"/>
          <w:sz w:val="28"/>
          <w:szCs w:val="28"/>
        </w:rPr>
        <w:t>Compatriots, my r</w:t>
      </w:r>
      <w:r w:rsidR="00C051EE">
        <w:rPr>
          <w:rFonts w:ascii="Tahoma" w:hAnsi="Tahoma" w:cs="Tahoma"/>
          <w:sz w:val="28"/>
          <w:szCs w:val="28"/>
        </w:rPr>
        <w:t>ise to GISSA National Leadership started shortly after the celebrations of the country having hosted the first Africa’s FIFA Soccer World Cup games. Being asked by th</w:t>
      </w:r>
      <w:r w:rsidR="0004791A">
        <w:rPr>
          <w:rFonts w:ascii="Tahoma" w:hAnsi="Tahoma" w:cs="Tahoma"/>
          <w:sz w:val="28"/>
          <w:szCs w:val="28"/>
        </w:rPr>
        <w:t>e then National Chairperson, Dr</w:t>
      </w:r>
      <w:r w:rsidR="00C051EE">
        <w:rPr>
          <w:rFonts w:ascii="Tahoma" w:hAnsi="Tahoma" w:cs="Tahoma"/>
          <w:sz w:val="28"/>
          <w:szCs w:val="28"/>
        </w:rPr>
        <w:t xml:space="preserve"> Herman Booysen to avail myself as the Deputy Chairperson for the organisation of the hosting of the GISSA </w:t>
      </w:r>
      <w:proofErr w:type="spellStart"/>
      <w:r w:rsidR="00C051EE">
        <w:rPr>
          <w:rFonts w:ascii="Tahoma" w:hAnsi="Tahoma" w:cs="Tahoma"/>
          <w:sz w:val="28"/>
          <w:szCs w:val="28"/>
        </w:rPr>
        <w:t>Ukubuzana</w:t>
      </w:r>
      <w:proofErr w:type="spellEnd"/>
      <w:r w:rsidR="00C051EE">
        <w:rPr>
          <w:rFonts w:ascii="Tahoma" w:hAnsi="Tahoma" w:cs="Tahoma"/>
          <w:sz w:val="28"/>
          <w:szCs w:val="28"/>
        </w:rPr>
        <w:t xml:space="preserve"> Conference and Exhibition, Oct 2012.</w:t>
      </w:r>
    </w:p>
    <w:p w:rsidR="00AF667D" w:rsidRDefault="00AF667D" w:rsidP="00AF667D">
      <w:pPr>
        <w:jc w:val="both"/>
        <w:rPr>
          <w:rFonts w:ascii="Tahoma" w:hAnsi="Tahoma" w:cs="Tahoma"/>
          <w:sz w:val="28"/>
          <w:szCs w:val="28"/>
        </w:rPr>
      </w:pPr>
      <w:r>
        <w:rPr>
          <w:rFonts w:ascii="Tahoma" w:hAnsi="Tahoma" w:cs="Tahoma"/>
          <w:sz w:val="28"/>
          <w:szCs w:val="28"/>
        </w:rPr>
        <w:t>At the National GISSA Council meeting, Oct 2012 was nominated to serve as the Deputy National Chairperson of the organisation.</w:t>
      </w:r>
    </w:p>
    <w:p w:rsidR="00116911" w:rsidRDefault="00AF667D" w:rsidP="00AF667D">
      <w:pPr>
        <w:jc w:val="both"/>
        <w:rPr>
          <w:rFonts w:ascii="Tahoma" w:hAnsi="Tahoma" w:cs="Tahoma"/>
          <w:sz w:val="28"/>
          <w:szCs w:val="28"/>
        </w:rPr>
      </w:pPr>
      <w:r>
        <w:rPr>
          <w:rFonts w:ascii="Tahoma" w:hAnsi="Tahoma" w:cs="Tahoma"/>
          <w:sz w:val="28"/>
          <w:szCs w:val="28"/>
        </w:rPr>
        <w:t>March 2015, at the Mowbray, WC, this was the 11</w:t>
      </w:r>
      <w:r w:rsidRPr="00AF667D">
        <w:rPr>
          <w:rFonts w:ascii="Tahoma" w:hAnsi="Tahoma" w:cs="Tahoma"/>
          <w:sz w:val="28"/>
          <w:szCs w:val="28"/>
          <w:vertAlign w:val="superscript"/>
        </w:rPr>
        <w:t>th</w:t>
      </w:r>
      <w:r>
        <w:rPr>
          <w:rFonts w:ascii="Tahoma" w:hAnsi="Tahoma" w:cs="Tahoma"/>
          <w:sz w:val="28"/>
          <w:szCs w:val="28"/>
        </w:rPr>
        <w:t xml:space="preserve"> National AGM, I got nominated and voted in as the GISSA National Chairperson. During this term, </w:t>
      </w:r>
      <w:r w:rsidR="004D250E">
        <w:rPr>
          <w:rFonts w:ascii="Tahoma" w:hAnsi="Tahoma" w:cs="Tahoma"/>
          <w:sz w:val="28"/>
          <w:szCs w:val="28"/>
        </w:rPr>
        <w:t>we successfully hosted the Geomatics Indaba Conference and Exhibition together with the other two VA’s, IMSSA &amp; SAGI and EE Publishers</w:t>
      </w:r>
      <w:r w:rsidR="00177D2A">
        <w:rPr>
          <w:rFonts w:ascii="Tahoma" w:hAnsi="Tahoma" w:cs="Tahoma"/>
          <w:sz w:val="28"/>
          <w:szCs w:val="28"/>
        </w:rPr>
        <w:t>, unity of the profession was key and welcoming of the Geomatics Professional Act of 2013</w:t>
      </w:r>
      <w:r w:rsidR="004D250E">
        <w:rPr>
          <w:rFonts w:ascii="Tahoma" w:hAnsi="Tahoma" w:cs="Tahoma"/>
          <w:sz w:val="28"/>
          <w:szCs w:val="28"/>
        </w:rPr>
        <w:t xml:space="preserve">; </w:t>
      </w:r>
      <w:r>
        <w:rPr>
          <w:rFonts w:ascii="Tahoma" w:hAnsi="Tahoma" w:cs="Tahoma"/>
          <w:sz w:val="28"/>
          <w:szCs w:val="28"/>
        </w:rPr>
        <w:t>the GISSA Constitution was</w:t>
      </w:r>
      <w:r w:rsidR="00C051EE">
        <w:rPr>
          <w:rFonts w:ascii="Tahoma" w:hAnsi="Tahoma" w:cs="Tahoma"/>
          <w:sz w:val="28"/>
          <w:szCs w:val="28"/>
        </w:rPr>
        <w:t xml:space="preserve"> </w:t>
      </w:r>
      <w:r>
        <w:rPr>
          <w:rFonts w:ascii="Tahoma" w:hAnsi="Tahoma" w:cs="Tahoma"/>
          <w:sz w:val="28"/>
          <w:szCs w:val="28"/>
        </w:rPr>
        <w:t>drafted and approved at the 12</w:t>
      </w:r>
      <w:r w:rsidRPr="00AF667D">
        <w:rPr>
          <w:rFonts w:ascii="Tahoma" w:hAnsi="Tahoma" w:cs="Tahoma"/>
          <w:sz w:val="28"/>
          <w:szCs w:val="28"/>
          <w:vertAlign w:val="superscript"/>
        </w:rPr>
        <w:t>th</w:t>
      </w:r>
      <w:r>
        <w:rPr>
          <w:rFonts w:ascii="Tahoma" w:hAnsi="Tahoma" w:cs="Tahoma"/>
          <w:sz w:val="28"/>
          <w:szCs w:val="28"/>
        </w:rPr>
        <w:t xml:space="preserve"> National AGM at Pretoria, GP</w:t>
      </w:r>
      <w:r w:rsidR="00C051EE">
        <w:rPr>
          <w:rFonts w:ascii="Tahoma" w:hAnsi="Tahoma" w:cs="Tahoma"/>
          <w:sz w:val="28"/>
          <w:szCs w:val="28"/>
        </w:rPr>
        <w:t xml:space="preserve"> </w:t>
      </w:r>
      <w:r>
        <w:rPr>
          <w:rFonts w:ascii="Tahoma" w:hAnsi="Tahoma" w:cs="Tahoma"/>
          <w:sz w:val="28"/>
          <w:szCs w:val="28"/>
        </w:rPr>
        <w:t>hosting.</w:t>
      </w:r>
      <w:r w:rsidR="004D250E">
        <w:rPr>
          <w:rFonts w:ascii="Tahoma" w:hAnsi="Tahoma" w:cs="Tahoma"/>
          <w:sz w:val="28"/>
          <w:szCs w:val="28"/>
        </w:rPr>
        <w:t xml:space="preserve"> GI Science mentorship to capacitate the right skills at the local government initiated through partnership of GISSA and SAGI, 42 learners benefitting during the 2016 year and a further 58 during the 2018 year. The National Council implemented a Geo-mentorship programme of seasoned Geomatics Practitioners to offer their time to mentorship and organise workshops to assist aspiring Geomatics Trainees to get ready for the SAGC Law exams (Various categories). And also, the Leadership adopting a Region that was having fewer members and assisting them to get off the grounds, we travelled the length and breadth of this beautiful country.</w:t>
      </w:r>
      <w:r w:rsidR="00116911">
        <w:rPr>
          <w:rFonts w:ascii="Tahoma" w:hAnsi="Tahoma" w:cs="Tahoma"/>
          <w:sz w:val="28"/>
          <w:szCs w:val="28"/>
        </w:rPr>
        <w:t xml:space="preserve"> </w:t>
      </w:r>
    </w:p>
    <w:p w:rsidR="00074DBD" w:rsidRDefault="00116911" w:rsidP="00AF667D">
      <w:pPr>
        <w:jc w:val="both"/>
        <w:rPr>
          <w:rFonts w:ascii="Tahoma" w:hAnsi="Tahoma" w:cs="Tahoma"/>
          <w:sz w:val="28"/>
          <w:szCs w:val="28"/>
        </w:rPr>
      </w:pPr>
      <w:r>
        <w:rPr>
          <w:rFonts w:ascii="Tahoma" w:hAnsi="Tahoma" w:cs="Tahoma"/>
          <w:sz w:val="28"/>
          <w:szCs w:val="28"/>
        </w:rPr>
        <w:t>KZN was then repositioned to the national importance, membership slightly grew. Limpopo and Mpumalanga, “Twins”, resuscitated and consistent with hosting of meetings, some as joint. Free State, the only Region to have hosted the current National Chairperson, Past</w:t>
      </w:r>
      <w:r w:rsidR="00F07585">
        <w:rPr>
          <w:rFonts w:ascii="Tahoma" w:hAnsi="Tahoma" w:cs="Tahoma"/>
          <w:sz w:val="28"/>
          <w:szCs w:val="28"/>
        </w:rPr>
        <w:t>-Honourable</w:t>
      </w:r>
      <w:r>
        <w:rPr>
          <w:rFonts w:ascii="Tahoma" w:hAnsi="Tahoma" w:cs="Tahoma"/>
          <w:sz w:val="28"/>
          <w:szCs w:val="28"/>
        </w:rPr>
        <w:t xml:space="preserve"> Adrian Roos and Past-Past Dr Herman Booysen, “Three Musketeers”. The Region has more attendees to its events than membership numbers. </w:t>
      </w:r>
    </w:p>
    <w:p w:rsidR="00074DBD" w:rsidRDefault="00074DBD" w:rsidP="00AF667D">
      <w:pPr>
        <w:jc w:val="both"/>
        <w:rPr>
          <w:rFonts w:ascii="Tahoma" w:hAnsi="Tahoma" w:cs="Tahoma"/>
          <w:sz w:val="28"/>
          <w:szCs w:val="28"/>
        </w:rPr>
      </w:pPr>
    </w:p>
    <w:p w:rsidR="006D58C5" w:rsidRDefault="00116911" w:rsidP="00AF667D">
      <w:pPr>
        <w:jc w:val="both"/>
        <w:rPr>
          <w:rFonts w:ascii="Tahoma" w:hAnsi="Tahoma" w:cs="Tahoma"/>
          <w:b/>
          <w:sz w:val="28"/>
          <w:szCs w:val="28"/>
        </w:rPr>
      </w:pPr>
      <w:r>
        <w:rPr>
          <w:rFonts w:ascii="Tahoma" w:hAnsi="Tahoma" w:cs="Tahoma"/>
          <w:sz w:val="28"/>
          <w:szCs w:val="28"/>
        </w:rPr>
        <w:t xml:space="preserve">Eastern Cape and Northern Cape, both are so </w:t>
      </w:r>
      <w:r w:rsidR="00177D2A">
        <w:rPr>
          <w:rFonts w:ascii="Tahoma" w:hAnsi="Tahoma" w:cs="Tahoma"/>
          <w:sz w:val="28"/>
          <w:szCs w:val="28"/>
        </w:rPr>
        <w:t xml:space="preserve">diverse and </w:t>
      </w:r>
      <w:r>
        <w:rPr>
          <w:rFonts w:ascii="Tahoma" w:hAnsi="Tahoma" w:cs="Tahoma"/>
          <w:sz w:val="28"/>
          <w:szCs w:val="28"/>
        </w:rPr>
        <w:t>remote</w:t>
      </w:r>
      <w:r w:rsidR="00177D2A">
        <w:rPr>
          <w:rFonts w:ascii="Tahoma" w:hAnsi="Tahoma" w:cs="Tahoma"/>
          <w:sz w:val="28"/>
          <w:szCs w:val="28"/>
        </w:rPr>
        <w:t xml:space="preserve">, with membership spread over long kilometres. Attendance gets affected.  </w:t>
      </w:r>
      <w:r>
        <w:rPr>
          <w:rFonts w:ascii="Tahoma" w:hAnsi="Tahoma" w:cs="Tahoma"/>
          <w:sz w:val="28"/>
          <w:szCs w:val="28"/>
        </w:rPr>
        <w:t xml:space="preserve"> </w:t>
      </w:r>
      <w:r w:rsidR="004D250E">
        <w:rPr>
          <w:rFonts w:ascii="Tahoma" w:hAnsi="Tahoma" w:cs="Tahoma"/>
          <w:sz w:val="28"/>
          <w:szCs w:val="28"/>
        </w:rPr>
        <w:t xml:space="preserve">  </w:t>
      </w:r>
      <w:r w:rsidR="00C051EE">
        <w:rPr>
          <w:rFonts w:ascii="Tahoma" w:hAnsi="Tahoma" w:cs="Tahoma"/>
          <w:sz w:val="28"/>
          <w:szCs w:val="28"/>
        </w:rPr>
        <w:t xml:space="preserve"> </w:t>
      </w:r>
      <w:r w:rsidR="006D58C5">
        <w:rPr>
          <w:rFonts w:ascii="Tahoma" w:hAnsi="Tahoma" w:cs="Tahoma"/>
          <w:b/>
          <w:sz w:val="28"/>
          <w:szCs w:val="28"/>
        </w:rPr>
        <w:t xml:space="preserve"> </w:t>
      </w:r>
    </w:p>
    <w:p w:rsidR="00AF667D" w:rsidRDefault="00177D2A" w:rsidP="00AF667D">
      <w:pPr>
        <w:jc w:val="both"/>
        <w:rPr>
          <w:rFonts w:ascii="Tahoma" w:hAnsi="Tahoma" w:cs="Tahoma"/>
          <w:b/>
          <w:sz w:val="28"/>
          <w:szCs w:val="28"/>
        </w:rPr>
      </w:pPr>
      <w:r>
        <w:rPr>
          <w:rFonts w:ascii="Tahoma" w:hAnsi="Tahoma" w:cs="Tahoma"/>
          <w:b/>
          <w:sz w:val="28"/>
          <w:szCs w:val="28"/>
        </w:rPr>
        <w:t>CONFERENCES ORGANISED</w:t>
      </w:r>
    </w:p>
    <w:p w:rsidR="009F4ECD" w:rsidRPr="0048767C" w:rsidRDefault="009F4ECD" w:rsidP="0004791A">
      <w:pPr>
        <w:pStyle w:val="ListParagraph"/>
        <w:numPr>
          <w:ilvl w:val="0"/>
          <w:numId w:val="2"/>
        </w:numPr>
        <w:jc w:val="both"/>
        <w:rPr>
          <w:rFonts w:ascii="Tahoma" w:hAnsi="Tahoma" w:cs="Tahoma"/>
          <w:sz w:val="28"/>
          <w:szCs w:val="28"/>
        </w:rPr>
      </w:pPr>
      <w:r>
        <w:rPr>
          <w:rFonts w:ascii="Arial" w:hAnsi="Arial" w:cs="Arial"/>
          <w:sz w:val="28"/>
          <w:szCs w:val="28"/>
        </w:rPr>
        <w:t>September 2018: Afri</w:t>
      </w:r>
      <w:r w:rsidR="0093642A">
        <w:rPr>
          <w:rFonts w:ascii="Arial" w:hAnsi="Arial" w:cs="Arial"/>
          <w:sz w:val="28"/>
          <w:szCs w:val="28"/>
        </w:rPr>
        <w:t xml:space="preserve">ca Geo, Emperors Palace, Kempton Park, GP. </w:t>
      </w:r>
    </w:p>
    <w:p w:rsidR="00F844BC" w:rsidRDefault="00177D2A" w:rsidP="0004791A">
      <w:pPr>
        <w:pStyle w:val="ListParagraph"/>
        <w:numPr>
          <w:ilvl w:val="0"/>
          <w:numId w:val="1"/>
        </w:numPr>
        <w:jc w:val="both"/>
        <w:rPr>
          <w:rFonts w:ascii="Tahoma" w:hAnsi="Tahoma" w:cs="Tahoma"/>
          <w:sz w:val="28"/>
          <w:szCs w:val="28"/>
        </w:rPr>
      </w:pPr>
      <w:r>
        <w:rPr>
          <w:rFonts w:ascii="Tahoma" w:hAnsi="Tahoma" w:cs="Tahoma"/>
          <w:sz w:val="28"/>
          <w:szCs w:val="28"/>
        </w:rPr>
        <w:t xml:space="preserve">August 2017: </w:t>
      </w:r>
      <w:r w:rsidR="00733691">
        <w:rPr>
          <w:rFonts w:ascii="Tahoma" w:hAnsi="Tahoma" w:cs="Tahoma"/>
          <w:sz w:val="28"/>
          <w:szCs w:val="28"/>
        </w:rPr>
        <w:t>Geo</w:t>
      </w:r>
      <w:r>
        <w:rPr>
          <w:rFonts w:ascii="Tahoma" w:hAnsi="Tahoma" w:cs="Tahoma"/>
          <w:sz w:val="28"/>
          <w:szCs w:val="28"/>
        </w:rPr>
        <w:t>matics Indaba</w:t>
      </w:r>
      <w:r w:rsidR="00F844BC">
        <w:rPr>
          <w:rFonts w:ascii="Tahoma" w:hAnsi="Tahoma" w:cs="Tahoma"/>
          <w:sz w:val="28"/>
          <w:szCs w:val="28"/>
        </w:rPr>
        <w:t>, Durban ICC, KZN. Transforming today for a better tomorrow.</w:t>
      </w:r>
    </w:p>
    <w:p w:rsidR="00F844BC" w:rsidRDefault="0093642A" w:rsidP="0004791A">
      <w:pPr>
        <w:pStyle w:val="ListParagraph"/>
        <w:numPr>
          <w:ilvl w:val="0"/>
          <w:numId w:val="1"/>
        </w:numPr>
        <w:jc w:val="both"/>
        <w:rPr>
          <w:rFonts w:ascii="Tahoma" w:hAnsi="Tahoma" w:cs="Tahoma"/>
          <w:sz w:val="28"/>
          <w:szCs w:val="28"/>
        </w:rPr>
      </w:pPr>
      <w:r>
        <w:rPr>
          <w:rFonts w:ascii="Tahoma" w:hAnsi="Tahoma" w:cs="Tahoma"/>
          <w:sz w:val="28"/>
          <w:szCs w:val="28"/>
        </w:rPr>
        <w:t xml:space="preserve">Sept </w:t>
      </w:r>
      <w:r w:rsidR="00F844BC">
        <w:rPr>
          <w:rFonts w:ascii="Tahoma" w:hAnsi="Tahoma" w:cs="Tahoma"/>
          <w:sz w:val="28"/>
          <w:szCs w:val="28"/>
        </w:rPr>
        <w:t>2016: Geomatics Indaba</w:t>
      </w:r>
      <w:r>
        <w:rPr>
          <w:rFonts w:ascii="Tahoma" w:hAnsi="Tahoma" w:cs="Tahoma"/>
          <w:sz w:val="28"/>
          <w:szCs w:val="28"/>
        </w:rPr>
        <w:t xml:space="preserve">, Emperors Palace, Kempton Park, GP. Geomatics Skills &amp; Technologies: </w:t>
      </w:r>
      <w:r>
        <w:rPr>
          <w:rFonts w:ascii="Tahoma" w:hAnsi="Tahoma" w:cs="Tahoma"/>
          <w:i/>
          <w:sz w:val="28"/>
          <w:szCs w:val="28"/>
        </w:rPr>
        <w:t>Growing professionals to secure our future</w:t>
      </w:r>
    </w:p>
    <w:p w:rsidR="00F844BC" w:rsidRDefault="0093642A" w:rsidP="0004791A">
      <w:pPr>
        <w:pStyle w:val="ListParagraph"/>
        <w:numPr>
          <w:ilvl w:val="0"/>
          <w:numId w:val="1"/>
        </w:numPr>
        <w:jc w:val="both"/>
        <w:rPr>
          <w:rFonts w:ascii="Tahoma" w:hAnsi="Tahoma" w:cs="Tahoma"/>
          <w:sz w:val="28"/>
          <w:szCs w:val="28"/>
        </w:rPr>
      </w:pPr>
      <w:r>
        <w:rPr>
          <w:rFonts w:ascii="Tahoma" w:hAnsi="Tahoma" w:cs="Tahoma"/>
          <w:sz w:val="28"/>
          <w:szCs w:val="28"/>
        </w:rPr>
        <w:t xml:space="preserve">Sept </w:t>
      </w:r>
      <w:r w:rsidR="00F844BC">
        <w:rPr>
          <w:rFonts w:ascii="Tahoma" w:hAnsi="Tahoma" w:cs="Tahoma"/>
          <w:sz w:val="28"/>
          <w:szCs w:val="28"/>
        </w:rPr>
        <w:t>2015: Geomatics Indaba</w:t>
      </w:r>
      <w:r>
        <w:rPr>
          <w:rFonts w:ascii="Tahoma" w:hAnsi="Tahoma" w:cs="Tahoma"/>
          <w:sz w:val="28"/>
          <w:szCs w:val="28"/>
        </w:rPr>
        <w:t xml:space="preserve">, Emperors Palace, Kempton Park, GP. </w:t>
      </w:r>
      <w:r w:rsidRPr="0093642A">
        <w:rPr>
          <w:rFonts w:ascii="Tahoma" w:hAnsi="Tahoma" w:cs="Tahoma"/>
          <w:iCs/>
          <w:sz w:val="28"/>
          <w:szCs w:val="28"/>
          <w:lang w:val="en-ZA"/>
        </w:rPr>
        <w:t>Developing spatial technologies and skills for strategic infrastructure planning</w:t>
      </w:r>
      <w:r>
        <w:rPr>
          <w:rFonts w:ascii="Tahoma" w:hAnsi="Tahoma" w:cs="Tahoma"/>
          <w:iCs/>
          <w:sz w:val="28"/>
          <w:szCs w:val="28"/>
          <w:lang w:val="en-ZA"/>
        </w:rPr>
        <w:t>.</w:t>
      </w:r>
    </w:p>
    <w:p w:rsidR="00CE4242" w:rsidRDefault="0004791A" w:rsidP="0004791A">
      <w:pPr>
        <w:jc w:val="both"/>
        <w:rPr>
          <w:rFonts w:ascii="Tahoma" w:hAnsi="Tahoma" w:cs="Tahoma"/>
          <w:sz w:val="28"/>
          <w:szCs w:val="28"/>
        </w:rPr>
      </w:pPr>
      <w:r>
        <w:rPr>
          <w:rFonts w:ascii="Tahoma" w:hAnsi="Tahoma" w:cs="Tahoma"/>
          <w:sz w:val="28"/>
          <w:szCs w:val="28"/>
        </w:rPr>
        <w:t>How have we impacted the profession to date? Numbers have grown in all facets, we still need to do more and sustaining the future of the profession. The young Geomatics Practitioners are looking for opportunities to grow, become better and relevant to today’s challenges and the future</w:t>
      </w:r>
      <w:r w:rsidR="00914521">
        <w:rPr>
          <w:rFonts w:ascii="Tahoma" w:hAnsi="Tahoma" w:cs="Tahoma"/>
          <w:sz w:val="28"/>
          <w:szCs w:val="28"/>
        </w:rPr>
        <w:t>, being part of the value chain</w:t>
      </w:r>
      <w:r>
        <w:rPr>
          <w:rFonts w:ascii="Tahoma" w:hAnsi="Tahoma" w:cs="Tahoma"/>
          <w:sz w:val="28"/>
          <w:szCs w:val="28"/>
        </w:rPr>
        <w:t>. The knowledgeable, seasoned, matured and experienced Geomatics Practitioners</w:t>
      </w:r>
      <w:r w:rsidR="00914521">
        <w:rPr>
          <w:rFonts w:ascii="Tahoma" w:hAnsi="Tahoma" w:cs="Tahoma"/>
          <w:sz w:val="28"/>
          <w:szCs w:val="28"/>
        </w:rPr>
        <w:t xml:space="preserve">, thank you for giving your time and </w:t>
      </w:r>
      <w:r>
        <w:rPr>
          <w:rFonts w:ascii="Tahoma" w:hAnsi="Tahoma" w:cs="Tahoma"/>
          <w:sz w:val="28"/>
          <w:szCs w:val="28"/>
        </w:rPr>
        <w:t xml:space="preserve">please </w:t>
      </w:r>
      <w:r w:rsidR="00F07585">
        <w:rPr>
          <w:rFonts w:ascii="Tahoma" w:hAnsi="Tahoma" w:cs="Tahoma"/>
          <w:sz w:val="28"/>
          <w:szCs w:val="28"/>
        </w:rPr>
        <w:t xml:space="preserve">continue </w:t>
      </w:r>
      <w:r>
        <w:rPr>
          <w:rFonts w:ascii="Tahoma" w:hAnsi="Tahoma" w:cs="Tahoma"/>
          <w:sz w:val="28"/>
          <w:szCs w:val="28"/>
        </w:rPr>
        <w:t>assist</w:t>
      </w:r>
      <w:r w:rsidR="00F07585">
        <w:rPr>
          <w:rFonts w:ascii="Tahoma" w:hAnsi="Tahoma" w:cs="Tahoma"/>
          <w:sz w:val="28"/>
          <w:szCs w:val="28"/>
        </w:rPr>
        <w:t>ing</w:t>
      </w:r>
      <w:r>
        <w:rPr>
          <w:rFonts w:ascii="Tahoma" w:hAnsi="Tahoma" w:cs="Tahoma"/>
          <w:sz w:val="28"/>
          <w:szCs w:val="28"/>
        </w:rPr>
        <w:t xml:space="preserve"> the young and give them opportunities to flourish and the same is expected </w:t>
      </w:r>
      <w:r w:rsidR="00F07585">
        <w:rPr>
          <w:rFonts w:ascii="Tahoma" w:hAnsi="Tahoma" w:cs="Tahoma"/>
          <w:sz w:val="28"/>
          <w:szCs w:val="28"/>
        </w:rPr>
        <w:t>of the Young to remain humble and not</w:t>
      </w:r>
      <w:r w:rsidR="00914521">
        <w:rPr>
          <w:rFonts w:ascii="Tahoma" w:hAnsi="Tahoma" w:cs="Tahoma"/>
          <w:sz w:val="28"/>
          <w:szCs w:val="28"/>
        </w:rPr>
        <w:t xml:space="preserve"> be</w:t>
      </w:r>
      <w:r w:rsidR="00F07585">
        <w:rPr>
          <w:rFonts w:ascii="Tahoma" w:hAnsi="Tahoma" w:cs="Tahoma"/>
          <w:sz w:val="28"/>
          <w:szCs w:val="28"/>
        </w:rPr>
        <w:t xml:space="preserve"> trapped with</w:t>
      </w:r>
      <w:r w:rsidR="00914521">
        <w:rPr>
          <w:rFonts w:ascii="Tahoma" w:hAnsi="Tahoma" w:cs="Tahoma"/>
          <w:sz w:val="28"/>
          <w:szCs w:val="28"/>
        </w:rPr>
        <w:t xml:space="preserve"> the</w:t>
      </w:r>
      <w:r w:rsidR="00F07585">
        <w:rPr>
          <w:rFonts w:ascii="Tahoma" w:hAnsi="Tahoma" w:cs="Tahoma"/>
          <w:sz w:val="28"/>
          <w:szCs w:val="28"/>
        </w:rPr>
        <w:t xml:space="preserve"> entitlement mentality.</w:t>
      </w:r>
      <w:r w:rsidR="00F1530A">
        <w:rPr>
          <w:rFonts w:ascii="Tahoma" w:hAnsi="Tahoma" w:cs="Tahoma"/>
          <w:sz w:val="28"/>
          <w:szCs w:val="28"/>
        </w:rPr>
        <w:t xml:space="preserve"> Therefore, the Education </w:t>
      </w:r>
      <w:r w:rsidR="00813AAF">
        <w:rPr>
          <w:rFonts w:ascii="Tahoma" w:hAnsi="Tahoma" w:cs="Tahoma"/>
          <w:sz w:val="28"/>
          <w:szCs w:val="28"/>
        </w:rPr>
        <w:t xml:space="preserve">portfolio </w:t>
      </w:r>
      <w:r w:rsidR="00F1530A">
        <w:rPr>
          <w:rFonts w:ascii="Tahoma" w:hAnsi="Tahoma" w:cs="Tahoma"/>
          <w:sz w:val="28"/>
          <w:szCs w:val="28"/>
        </w:rPr>
        <w:t xml:space="preserve">is very key </w:t>
      </w:r>
      <w:r w:rsidR="00914521">
        <w:rPr>
          <w:rFonts w:ascii="Tahoma" w:hAnsi="Tahoma" w:cs="Tahoma"/>
          <w:sz w:val="28"/>
          <w:szCs w:val="28"/>
        </w:rPr>
        <w:t xml:space="preserve">to unpack the process </w:t>
      </w:r>
      <w:r w:rsidR="00F1530A">
        <w:rPr>
          <w:rFonts w:ascii="Tahoma" w:hAnsi="Tahoma" w:cs="Tahoma"/>
          <w:sz w:val="28"/>
          <w:szCs w:val="28"/>
        </w:rPr>
        <w:t>and</w:t>
      </w:r>
      <w:r w:rsidR="00914521">
        <w:rPr>
          <w:rFonts w:ascii="Tahoma" w:hAnsi="Tahoma" w:cs="Tahoma"/>
          <w:sz w:val="28"/>
          <w:szCs w:val="28"/>
        </w:rPr>
        <w:t xml:space="preserve"> opening doors to welcome the millenniums to be Geomatics </w:t>
      </w:r>
      <w:r w:rsidR="00914521" w:rsidRPr="00914521">
        <w:rPr>
          <w:rFonts w:ascii="Tahoma" w:hAnsi="Tahoma" w:cs="Tahoma"/>
          <w:i/>
          <w:sz w:val="28"/>
          <w:szCs w:val="28"/>
        </w:rPr>
        <w:t xml:space="preserve">Gigs </w:t>
      </w:r>
      <w:r w:rsidR="00914521">
        <w:rPr>
          <w:rFonts w:ascii="Tahoma" w:hAnsi="Tahoma" w:cs="Tahoma"/>
          <w:i/>
          <w:sz w:val="28"/>
          <w:szCs w:val="28"/>
        </w:rPr>
        <w:t>&amp;</w:t>
      </w:r>
      <w:r w:rsidR="00914521" w:rsidRPr="00914521">
        <w:rPr>
          <w:rFonts w:ascii="Tahoma" w:hAnsi="Tahoma" w:cs="Tahoma"/>
          <w:i/>
          <w:sz w:val="28"/>
          <w:szCs w:val="28"/>
        </w:rPr>
        <w:t xml:space="preserve"> Nerds</w:t>
      </w:r>
      <w:r w:rsidR="00914521">
        <w:rPr>
          <w:rFonts w:ascii="Tahoma" w:hAnsi="Tahoma" w:cs="Tahoma"/>
          <w:sz w:val="28"/>
          <w:szCs w:val="28"/>
        </w:rPr>
        <w:t>,</w:t>
      </w:r>
      <w:r w:rsidR="00F1530A">
        <w:rPr>
          <w:rFonts w:ascii="Tahoma" w:hAnsi="Tahoma" w:cs="Tahoma"/>
          <w:sz w:val="28"/>
          <w:szCs w:val="28"/>
        </w:rPr>
        <w:t xml:space="preserve"> thank you for the foot print implanted and continue impacting the young minds about the profession.</w:t>
      </w:r>
    </w:p>
    <w:p w:rsidR="009F4ECD" w:rsidRDefault="009F4ECD" w:rsidP="003912C4">
      <w:pPr>
        <w:jc w:val="both"/>
        <w:rPr>
          <w:rFonts w:ascii="Tahoma" w:hAnsi="Tahoma" w:cs="Tahoma"/>
          <w:sz w:val="28"/>
          <w:szCs w:val="28"/>
        </w:rPr>
      </w:pPr>
    </w:p>
    <w:p w:rsidR="00074DBD" w:rsidRDefault="00074DBD" w:rsidP="003912C4">
      <w:pPr>
        <w:jc w:val="both"/>
        <w:rPr>
          <w:rFonts w:ascii="Tahoma" w:hAnsi="Tahoma" w:cs="Tahoma"/>
          <w:b/>
          <w:sz w:val="28"/>
          <w:szCs w:val="28"/>
        </w:rPr>
      </w:pPr>
    </w:p>
    <w:p w:rsidR="00074DBD" w:rsidRDefault="00074DBD" w:rsidP="003912C4">
      <w:pPr>
        <w:jc w:val="both"/>
        <w:rPr>
          <w:rFonts w:ascii="Tahoma" w:hAnsi="Tahoma" w:cs="Tahoma"/>
          <w:b/>
          <w:sz w:val="28"/>
          <w:szCs w:val="28"/>
        </w:rPr>
      </w:pPr>
    </w:p>
    <w:p w:rsidR="00074DBD" w:rsidRDefault="00074DBD" w:rsidP="003912C4">
      <w:pPr>
        <w:jc w:val="both"/>
        <w:rPr>
          <w:rFonts w:ascii="Tahoma" w:hAnsi="Tahoma" w:cs="Tahoma"/>
          <w:b/>
          <w:sz w:val="28"/>
          <w:szCs w:val="28"/>
        </w:rPr>
      </w:pPr>
    </w:p>
    <w:p w:rsidR="00074DBD" w:rsidRDefault="00074DBD" w:rsidP="003912C4">
      <w:pPr>
        <w:jc w:val="both"/>
        <w:rPr>
          <w:rFonts w:ascii="Tahoma" w:hAnsi="Tahoma" w:cs="Tahoma"/>
          <w:b/>
          <w:sz w:val="28"/>
          <w:szCs w:val="28"/>
        </w:rPr>
      </w:pPr>
    </w:p>
    <w:p w:rsidR="00074DBD" w:rsidRDefault="00074DBD" w:rsidP="003912C4">
      <w:pPr>
        <w:jc w:val="both"/>
        <w:rPr>
          <w:rFonts w:ascii="Tahoma" w:hAnsi="Tahoma" w:cs="Tahoma"/>
          <w:b/>
          <w:sz w:val="28"/>
          <w:szCs w:val="28"/>
        </w:rPr>
      </w:pPr>
    </w:p>
    <w:p w:rsidR="00CE4242" w:rsidRPr="00CE4242" w:rsidRDefault="00ED5C8D" w:rsidP="003912C4">
      <w:pPr>
        <w:jc w:val="both"/>
        <w:rPr>
          <w:rFonts w:ascii="Tahoma" w:hAnsi="Tahoma" w:cs="Tahoma"/>
          <w:b/>
          <w:sz w:val="28"/>
          <w:szCs w:val="28"/>
        </w:rPr>
      </w:pPr>
      <w:r>
        <w:rPr>
          <w:rFonts w:ascii="Tahoma" w:hAnsi="Tahoma" w:cs="Tahoma"/>
          <w:b/>
          <w:sz w:val="28"/>
          <w:szCs w:val="28"/>
        </w:rPr>
        <w:t>THE</w:t>
      </w:r>
      <w:r w:rsidR="00CE4242" w:rsidRPr="00CE4242">
        <w:rPr>
          <w:rFonts w:ascii="Tahoma" w:hAnsi="Tahoma" w:cs="Tahoma"/>
          <w:b/>
          <w:sz w:val="28"/>
          <w:szCs w:val="28"/>
        </w:rPr>
        <w:t xml:space="preserve"> SAGC</w:t>
      </w:r>
    </w:p>
    <w:p w:rsidR="00CE4242" w:rsidRDefault="00CE4242" w:rsidP="003912C4">
      <w:pPr>
        <w:jc w:val="both"/>
        <w:rPr>
          <w:rFonts w:ascii="Tahoma" w:hAnsi="Tahoma" w:cs="Tahoma"/>
          <w:sz w:val="28"/>
          <w:szCs w:val="28"/>
        </w:rPr>
      </w:pPr>
      <w:r>
        <w:rPr>
          <w:rFonts w:ascii="Tahoma" w:hAnsi="Tahoma" w:cs="Tahoma"/>
          <w:sz w:val="28"/>
          <w:szCs w:val="28"/>
        </w:rPr>
        <w:t xml:space="preserve">The society </w:t>
      </w:r>
      <w:r w:rsidR="001E2347">
        <w:rPr>
          <w:rFonts w:ascii="Tahoma" w:hAnsi="Tahoma" w:cs="Tahoma"/>
          <w:sz w:val="28"/>
          <w:szCs w:val="28"/>
        </w:rPr>
        <w:t xml:space="preserve">has been </w:t>
      </w:r>
      <w:r>
        <w:rPr>
          <w:rFonts w:ascii="Tahoma" w:hAnsi="Tahoma" w:cs="Tahoma"/>
          <w:sz w:val="28"/>
          <w:szCs w:val="28"/>
        </w:rPr>
        <w:t>represented by Dr H du Plessis</w:t>
      </w:r>
      <w:r w:rsidR="001E2347">
        <w:rPr>
          <w:rFonts w:ascii="Tahoma" w:hAnsi="Tahoma" w:cs="Tahoma"/>
          <w:sz w:val="28"/>
          <w:szCs w:val="28"/>
        </w:rPr>
        <w:t xml:space="preserve"> </w:t>
      </w:r>
      <w:r w:rsidR="00ED5C8D">
        <w:rPr>
          <w:rFonts w:ascii="Tahoma" w:hAnsi="Tahoma" w:cs="Tahoma"/>
          <w:sz w:val="28"/>
          <w:szCs w:val="28"/>
        </w:rPr>
        <w:t xml:space="preserve">as a Member (April 2016-Feb 2019) and myself as the Alternate Member </w:t>
      </w:r>
      <w:r w:rsidR="001E2347">
        <w:rPr>
          <w:rFonts w:ascii="Tahoma" w:hAnsi="Tahoma" w:cs="Tahoma"/>
          <w:sz w:val="28"/>
          <w:szCs w:val="28"/>
        </w:rPr>
        <w:t xml:space="preserve">until </w:t>
      </w:r>
      <w:r w:rsidR="00ED5C8D">
        <w:rPr>
          <w:rFonts w:ascii="Tahoma" w:hAnsi="Tahoma" w:cs="Tahoma"/>
          <w:sz w:val="28"/>
          <w:szCs w:val="28"/>
        </w:rPr>
        <w:t>Nov 2020</w:t>
      </w:r>
      <w:r>
        <w:rPr>
          <w:rFonts w:ascii="Tahoma" w:hAnsi="Tahoma" w:cs="Tahoma"/>
          <w:sz w:val="28"/>
          <w:szCs w:val="28"/>
        </w:rPr>
        <w:t>.</w:t>
      </w:r>
    </w:p>
    <w:p w:rsidR="00ED5C8D" w:rsidRDefault="00ED5C8D" w:rsidP="003912C4">
      <w:pPr>
        <w:jc w:val="both"/>
        <w:rPr>
          <w:rFonts w:ascii="Tahoma" w:hAnsi="Tahoma" w:cs="Tahoma"/>
          <w:sz w:val="28"/>
          <w:szCs w:val="28"/>
        </w:rPr>
      </w:pPr>
      <w:r>
        <w:rPr>
          <w:rFonts w:ascii="Tahoma" w:hAnsi="Tahoma" w:cs="Tahoma"/>
          <w:sz w:val="28"/>
          <w:szCs w:val="28"/>
        </w:rPr>
        <w:t>First term of the Council:</w:t>
      </w:r>
    </w:p>
    <w:p w:rsidR="00ED5C8D" w:rsidRDefault="00ED5C8D" w:rsidP="003912C4">
      <w:pPr>
        <w:pStyle w:val="ListParagraph"/>
        <w:numPr>
          <w:ilvl w:val="0"/>
          <w:numId w:val="10"/>
        </w:numPr>
        <w:jc w:val="both"/>
        <w:rPr>
          <w:rFonts w:ascii="Tahoma" w:hAnsi="Tahoma" w:cs="Tahoma"/>
          <w:sz w:val="28"/>
          <w:szCs w:val="28"/>
        </w:rPr>
      </w:pPr>
      <w:r>
        <w:rPr>
          <w:rFonts w:ascii="Tahoma" w:hAnsi="Tahoma" w:cs="Tahoma"/>
          <w:sz w:val="28"/>
          <w:szCs w:val="28"/>
        </w:rPr>
        <w:t>Transitional era and has Committees from the PLATO era as the Regulations has not yet been approved and gazette by the Minister of the department;</w:t>
      </w:r>
    </w:p>
    <w:p w:rsidR="00036F4D" w:rsidRDefault="00036F4D" w:rsidP="003912C4">
      <w:pPr>
        <w:pStyle w:val="ListParagraph"/>
        <w:numPr>
          <w:ilvl w:val="0"/>
          <w:numId w:val="10"/>
        </w:numPr>
        <w:jc w:val="both"/>
        <w:rPr>
          <w:rFonts w:ascii="Tahoma" w:hAnsi="Tahoma" w:cs="Tahoma"/>
          <w:sz w:val="28"/>
          <w:szCs w:val="28"/>
        </w:rPr>
      </w:pPr>
      <w:r>
        <w:rPr>
          <w:rFonts w:ascii="Tahoma" w:hAnsi="Tahoma" w:cs="Tahoma"/>
          <w:sz w:val="28"/>
          <w:szCs w:val="28"/>
        </w:rPr>
        <w:t>Started the term with the Strategic session to chant the tasks ahead:</w:t>
      </w:r>
    </w:p>
    <w:p w:rsidR="00036F4D" w:rsidRDefault="00036F4D" w:rsidP="00036F4D">
      <w:pPr>
        <w:pStyle w:val="ListParagraph"/>
        <w:numPr>
          <w:ilvl w:val="1"/>
          <w:numId w:val="10"/>
        </w:numPr>
        <w:jc w:val="both"/>
        <w:rPr>
          <w:rFonts w:ascii="Tahoma" w:hAnsi="Tahoma" w:cs="Tahoma"/>
          <w:sz w:val="28"/>
          <w:szCs w:val="28"/>
        </w:rPr>
      </w:pPr>
      <w:r>
        <w:rPr>
          <w:rFonts w:ascii="Tahoma" w:hAnsi="Tahoma" w:cs="Tahoma"/>
          <w:sz w:val="28"/>
          <w:szCs w:val="28"/>
        </w:rPr>
        <w:t>Define roles and responsibilities – review of the organogram</w:t>
      </w:r>
    </w:p>
    <w:p w:rsidR="006F012F" w:rsidRPr="006F012F" w:rsidRDefault="006F012F" w:rsidP="006F012F">
      <w:pPr>
        <w:pStyle w:val="ListParagraph"/>
        <w:numPr>
          <w:ilvl w:val="0"/>
          <w:numId w:val="10"/>
        </w:numPr>
        <w:rPr>
          <w:rFonts w:ascii="Tahoma" w:hAnsi="Tahoma" w:cs="Tahoma"/>
          <w:sz w:val="28"/>
          <w:szCs w:val="28"/>
        </w:rPr>
      </w:pPr>
      <w:r w:rsidRPr="006F012F">
        <w:rPr>
          <w:rFonts w:ascii="Tahoma" w:hAnsi="Tahoma" w:cs="Tahoma"/>
          <w:sz w:val="28"/>
          <w:szCs w:val="28"/>
        </w:rPr>
        <w:t>Committees in place:</w:t>
      </w:r>
    </w:p>
    <w:p w:rsidR="006F012F" w:rsidRPr="006F012F" w:rsidRDefault="006F012F" w:rsidP="006F012F">
      <w:pPr>
        <w:pStyle w:val="ListParagraph"/>
        <w:numPr>
          <w:ilvl w:val="1"/>
          <w:numId w:val="10"/>
        </w:numPr>
        <w:rPr>
          <w:rFonts w:ascii="Tahoma" w:hAnsi="Tahoma" w:cs="Tahoma"/>
          <w:sz w:val="28"/>
          <w:szCs w:val="28"/>
        </w:rPr>
      </w:pPr>
      <w:r w:rsidRPr="006F012F">
        <w:rPr>
          <w:rFonts w:ascii="Tahoma" w:hAnsi="Tahoma" w:cs="Tahoma"/>
          <w:sz w:val="28"/>
          <w:szCs w:val="28"/>
        </w:rPr>
        <w:t>Disciplinary; Finance; Procurement; Bursaries; Continued Professional Development; Education Advisory; Policy; Recruitment.</w:t>
      </w:r>
    </w:p>
    <w:p w:rsidR="00ED5C8D" w:rsidRDefault="003912C4" w:rsidP="003912C4">
      <w:pPr>
        <w:pStyle w:val="ListParagraph"/>
        <w:numPr>
          <w:ilvl w:val="0"/>
          <w:numId w:val="10"/>
        </w:numPr>
        <w:jc w:val="both"/>
        <w:rPr>
          <w:rFonts w:ascii="Tahoma" w:hAnsi="Tahoma" w:cs="Tahoma"/>
          <w:sz w:val="28"/>
          <w:szCs w:val="28"/>
        </w:rPr>
      </w:pPr>
      <w:r>
        <w:rPr>
          <w:rFonts w:ascii="Tahoma" w:hAnsi="Tahoma" w:cs="Tahoma"/>
          <w:sz w:val="28"/>
          <w:szCs w:val="28"/>
        </w:rPr>
        <w:t>Various policies approved and are being implemented;</w:t>
      </w:r>
    </w:p>
    <w:p w:rsidR="00E50ED0" w:rsidRDefault="00E50ED0" w:rsidP="00E50ED0">
      <w:pPr>
        <w:pStyle w:val="ListParagraph"/>
        <w:numPr>
          <w:ilvl w:val="1"/>
          <w:numId w:val="10"/>
        </w:numPr>
        <w:jc w:val="both"/>
        <w:rPr>
          <w:rFonts w:ascii="Tahoma" w:hAnsi="Tahoma" w:cs="Tahoma"/>
          <w:sz w:val="28"/>
          <w:szCs w:val="28"/>
        </w:rPr>
      </w:pPr>
      <w:r>
        <w:rPr>
          <w:rFonts w:ascii="Tahoma" w:hAnsi="Tahoma" w:cs="Tahoma"/>
          <w:sz w:val="28"/>
          <w:szCs w:val="28"/>
        </w:rPr>
        <w:t xml:space="preserve">Procurement; Recognition of VA’s; Bursaries; </w:t>
      </w:r>
    </w:p>
    <w:p w:rsidR="00E50ED0" w:rsidRPr="006F012F" w:rsidRDefault="00E50ED0" w:rsidP="00E50ED0">
      <w:pPr>
        <w:pStyle w:val="ListParagraph"/>
        <w:numPr>
          <w:ilvl w:val="1"/>
          <w:numId w:val="10"/>
        </w:numPr>
        <w:jc w:val="both"/>
        <w:rPr>
          <w:rFonts w:ascii="Tahoma" w:hAnsi="Tahoma" w:cs="Tahoma"/>
          <w:sz w:val="28"/>
          <w:szCs w:val="28"/>
        </w:rPr>
      </w:pPr>
      <w:r>
        <w:rPr>
          <w:rFonts w:ascii="Tahoma" w:hAnsi="Tahoma" w:cs="Tahoma"/>
          <w:color w:val="FF0000"/>
          <w:sz w:val="28"/>
          <w:szCs w:val="28"/>
        </w:rPr>
        <w:t xml:space="preserve">In progress (Drafts): ICT; Job Reservations; Tariffs of Charge;  </w:t>
      </w:r>
    </w:p>
    <w:p w:rsidR="006F012F" w:rsidRDefault="006F012F" w:rsidP="006F012F">
      <w:pPr>
        <w:pStyle w:val="ListParagraph"/>
        <w:ind w:left="1440"/>
        <w:jc w:val="both"/>
        <w:rPr>
          <w:rFonts w:ascii="Tahoma" w:hAnsi="Tahoma" w:cs="Tahoma"/>
          <w:sz w:val="28"/>
          <w:szCs w:val="28"/>
        </w:rPr>
      </w:pPr>
    </w:p>
    <w:p w:rsidR="003912C4" w:rsidRDefault="003912C4" w:rsidP="003912C4">
      <w:pPr>
        <w:pStyle w:val="ListParagraph"/>
        <w:numPr>
          <w:ilvl w:val="0"/>
          <w:numId w:val="10"/>
        </w:numPr>
        <w:jc w:val="both"/>
        <w:rPr>
          <w:rFonts w:ascii="Tahoma" w:hAnsi="Tahoma" w:cs="Tahoma"/>
          <w:sz w:val="28"/>
          <w:szCs w:val="28"/>
        </w:rPr>
      </w:pPr>
      <w:r>
        <w:rPr>
          <w:rFonts w:ascii="Tahoma" w:hAnsi="Tahoma" w:cs="Tahoma"/>
          <w:sz w:val="28"/>
          <w:szCs w:val="28"/>
        </w:rPr>
        <w:t>Review of the Academic Frameworks – Geography &amp; Geomatics synergy;</w:t>
      </w:r>
    </w:p>
    <w:p w:rsidR="003912C4" w:rsidRDefault="003912C4" w:rsidP="003912C4">
      <w:pPr>
        <w:pStyle w:val="ListParagraph"/>
        <w:numPr>
          <w:ilvl w:val="0"/>
          <w:numId w:val="10"/>
        </w:numPr>
        <w:jc w:val="both"/>
        <w:rPr>
          <w:rFonts w:ascii="Tahoma" w:hAnsi="Tahoma" w:cs="Tahoma"/>
          <w:sz w:val="28"/>
          <w:szCs w:val="28"/>
        </w:rPr>
      </w:pPr>
      <w:r>
        <w:rPr>
          <w:rFonts w:ascii="Tahoma" w:hAnsi="Tahoma" w:cs="Tahoma"/>
          <w:sz w:val="28"/>
          <w:szCs w:val="28"/>
        </w:rPr>
        <w:t xml:space="preserve">Drafted the job reservation </w:t>
      </w:r>
      <w:r w:rsidR="006F012F">
        <w:rPr>
          <w:rFonts w:ascii="Tahoma" w:hAnsi="Tahoma" w:cs="Tahoma"/>
          <w:sz w:val="28"/>
          <w:szCs w:val="28"/>
        </w:rPr>
        <w:t xml:space="preserve">document </w:t>
      </w:r>
      <w:r>
        <w:rPr>
          <w:rFonts w:ascii="Tahoma" w:hAnsi="Tahoma" w:cs="Tahoma"/>
          <w:sz w:val="28"/>
          <w:szCs w:val="28"/>
        </w:rPr>
        <w:t>– process started as early as 2015 led by GP and we need to draft the tariffs of charge for all the categories (Sam, Fanie);</w:t>
      </w:r>
    </w:p>
    <w:p w:rsidR="006F012F" w:rsidRDefault="006F012F" w:rsidP="006F012F">
      <w:pPr>
        <w:pStyle w:val="ListParagraph"/>
        <w:jc w:val="both"/>
        <w:rPr>
          <w:rFonts w:ascii="Tahoma" w:hAnsi="Tahoma" w:cs="Tahoma"/>
          <w:sz w:val="28"/>
          <w:szCs w:val="28"/>
        </w:rPr>
      </w:pPr>
    </w:p>
    <w:p w:rsidR="006F012F" w:rsidRDefault="003912C4" w:rsidP="006F012F">
      <w:pPr>
        <w:jc w:val="both"/>
        <w:rPr>
          <w:rFonts w:ascii="Tahoma" w:hAnsi="Tahoma" w:cs="Tahoma"/>
          <w:sz w:val="28"/>
          <w:szCs w:val="28"/>
        </w:rPr>
      </w:pPr>
      <w:r w:rsidRPr="006F012F">
        <w:rPr>
          <w:rFonts w:ascii="Tahoma" w:hAnsi="Tahoma" w:cs="Tahoma"/>
          <w:sz w:val="28"/>
          <w:szCs w:val="28"/>
        </w:rPr>
        <w:t>Term of office ending, Nov 2020 and the nomination process has taken place</w:t>
      </w:r>
      <w:r w:rsidR="006F012F">
        <w:rPr>
          <w:rFonts w:ascii="Tahoma" w:hAnsi="Tahoma" w:cs="Tahoma"/>
          <w:sz w:val="28"/>
          <w:szCs w:val="28"/>
        </w:rPr>
        <w:t xml:space="preserve">. </w:t>
      </w:r>
    </w:p>
    <w:p w:rsidR="00857316" w:rsidRPr="006F012F" w:rsidRDefault="003912C4" w:rsidP="006F012F">
      <w:pPr>
        <w:jc w:val="both"/>
        <w:rPr>
          <w:rFonts w:ascii="Tahoma" w:hAnsi="Tahoma" w:cs="Tahoma"/>
          <w:sz w:val="28"/>
          <w:szCs w:val="28"/>
        </w:rPr>
      </w:pPr>
      <w:r w:rsidRPr="00914521">
        <w:rPr>
          <w:rFonts w:ascii="Tahoma" w:hAnsi="Tahoma" w:cs="Tahoma"/>
          <w:b/>
          <w:sz w:val="28"/>
          <w:szCs w:val="28"/>
        </w:rPr>
        <w:t>Proposals</w:t>
      </w:r>
      <w:r w:rsidRPr="006F012F">
        <w:rPr>
          <w:rFonts w:ascii="Tahoma" w:hAnsi="Tahoma" w:cs="Tahoma"/>
          <w:sz w:val="28"/>
          <w:szCs w:val="28"/>
        </w:rPr>
        <w:t>: myself as Member</w:t>
      </w:r>
      <w:r w:rsidR="00914521">
        <w:rPr>
          <w:rFonts w:ascii="Tahoma" w:hAnsi="Tahoma" w:cs="Tahoma"/>
          <w:sz w:val="28"/>
          <w:szCs w:val="28"/>
        </w:rPr>
        <w:t xml:space="preserve"> 1</w:t>
      </w:r>
      <w:r w:rsidRPr="006F012F">
        <w:rPr>
          <w:rFonts w:ascii="Tahoma" w:hAnsi="Tahoma" w:cs="Tahoma"/>
          <w:sz w:val="28"/>
          <w:szCs w:val="28"/>
        </w:rPr>
        <w:t xml:space="preserve"> and Ms. </w:t>
      </w:r>
      <w:proofErr w:type="spellStart"/>
      <w:r w:rsidRPr="006F012F">
        <w:rPr>
          <w:rFonts w:ascii="Tahoma" w:hAnsi="Tahoma" w:cs="Tahoma"/>
          <w:sz w:val="28"/>
          <w:szCs w:val="28"/>
        </w:rPr>
        <w:t>Nwabisa</w:t>
      </w:r>
      <w:proofErr w:type="spellEnd"/>
      <w:r w:rsidRPr="006F012F">
        <w:rPr>
          <w:rFonts w:ascii="Tahoma" w:hAnsi="Tahoma" w:cs="Tahoma"/>
          <w:sz w:val="28"/>
          <w:szCs w:val="28"/>
        </w:rPr>
        <w:t xml:space="preserve"> </w:t>
      </w:r>
      <w:proofErr w:type="spellStart"/>
      <w:r w:rsidRPr="006F012F">
        <w:rPr>
          <w:rFonts w:ascii="Tahoma" w:hAnsi="Tahoma" w:cs="Tahoma"/>
          <w:sz w:val="28"/>
          <w:szCs w:val="28"/>
        </w:rPr>
        <w:t>Pulumo</w:t>
      </w:r>
      <w:proofErr w:type="spellEnd"/>
      <w:r w:rsidR="00914521">
        <w:rPr>
          <w:rFonts w:ascii="Tahoma" w:hAnsi="Tahoma" w:cs="Tahoma"/>
          <w:sz w:val="28"/>
          <w:szCs w:val="28"/>
        </w:rPr>
        <w:t xml:space="preserve"> as Alternate Member 1</w:t>
      </w:r>
      <w:r w:rsidRPr="006F012F">
        <w:rPr>
          <w:rFonts w:ascii="Tahoma" w:hAnsi="Tahoma" w:cs="Tahoma"/>
          <w:sz w:val="28"/>
          <w:szCs w:val="28"/>
        </w:rPr>
        <w:t xml:space="preserve">, and Ms. </w:t>
      </w:r>
      <w:proofErr w:type="spellStart"/>
      <w:r w:rsidRPr="006F012F">
        <w:rPr>
          <w:rFonts w:ascii="Tahoma" w:hAnsi="Tahoma" w:cs="Tahoma"/>
          <w:sz w:val="28"/>
          <w:szCs w:val="28"/>
        </w:rPr>
        <w:t>Silindi</w:t>
      </w:r>
      <w:proofErr w:type="spellEnd"/>
      <w:r w:rsidRPr="006F012F">
        <w:rPr>
          <w:rFonts w:ascii="Tahoma" w:hAnsi="Tahoma" w:cs="Tahoma"/>
          <w:sz w:val="28"/>
          <w:szCs w:val="28"/>
        </w:rPr>
        <w:t xml:space="preserve"> Mhlongo as Member 2 and Ms. Marlanie Moodley as Alternate Member 2.</w:t>
      </w:r>
    </w:p>
    <w:p w:rsidR="003912C4" w:rsidRDefault="003912C4" w:rsidP="006F012F">
      <w:pPr>
        <w:pStyle w:val="ListParagraph"/>
        <w:jc w:val="both"/>
        <w:rPr>
          <w:rFonts w:ascii="Tahoma" w:hAnsi="Tahoma" w:cs="Tahoma"/>
          <w:sz w:val="28"/>
          <w:szCs w:val="28"/>
        </w:rPr>
      </w:pPr>
    </w:p>
    <w:p w:rsidR="009414FD" w:rsidRDefault="009414FD" w:rsidP="006F012F">
      <w:pPr>
        <w:pStyle w:val="ListParagraph"/>
        <w:jc w:val="both"/>
        <w:rPr>
          <w:rFonts w:ascii="Tahoma" w:hAnsi="Tahoma" w:cs="Tahoma"/>
          <w:sz w:val="28"/>
          <w:szCs w:val="28"/>
        </w:rPr>
      </w:pPr>
    </w:p>
    <w:p w:rsidR="009414FD" w:rsidRDefault="009414FD" w:rsidP="006F012F">
      <w:pPr>
        <w:pStyle w:val="ListParagraph"/>
        <w:jc w:val="both"/>
        <w:rPr>
          <w:rFonts w:ascii="Tahoma" w:hAnsi="Tahoma" w:cs="Tahoma"/>
          <w:sz w:val="28"/>
          <w:szCs w:val="28"/>
        </w:rPr>
      </w:pPr>
    </w:p>
    <w:p w:rsidR="009414FD" w:rsidRDefault="009414FD" w:rsidP="006F012F">
      <w:pPr>
        <w:pStyle w:val="ListParagraph"/>
        <w:jc w:val="both"/>
        <w:rPr>
          <w:rFonts w:ascii="Tahoma" w:hAnsi="Tahoma" w:cs="Tahoma"/>
          <w:sz w:val="28"/>
          <w:szCs w:val="28"/>
        </w:rPr>
      </w:pPr>
    </w:p>
    <w:p w:rsidR="009414FD" w:rsidRDefault="009414FD" w:rsidP="006F012F">
      <w:pPr>
        <w:pStyle w:val="ListParagraph"/>
        <w:jc w:val="both"/>
        <w:rPr>
          <w:rFonts w:ascii="Tahoma" w:hAnsi="Tahoma" w:cs="Tahoma"/>
          <w:sz w:val="28"/>
          <w:szCs w:val="28"/>
        </w:rPr>
      </w:pPr>
    </w:p>
    <w:p w:rsidR="00CE4242" w:rsidRPr="00CE4242" w:rsidRDefault="00CE4242" w:rsidP="009B4D39">
      <w:pPr>
        <w:jc w:val="both"/>
        <w:rPr>
          <w:rFonts w:ascii="Tahoma" w:hAnsi="Tahoma" w:cs="Tahoma"/>
          <w:b/>
          <w:sz w:val="28"/>
          <w:szCs w:val="28"/>
        </w:rPr>
      </w:pPr>
      <w:r w:rsidRPr="00CE4242">
        <w:rPr>
          <w:rFonts w:ascii="Tahoma" w:hAnsi="Tahoma" w:cs="Tahoma"/>
          <w:b/>
          <w:sz w:val="28"/>
          <w:szCs w:val="28"/>
        </w:rPr>
        <w:t>The CSI</w:t>
      </w:r>
    </w:p>
    <w:p w:rsidR="00857316" w:rsidRDefault="00857316" w:rsidP="009B4D39">
      <w:pPr>
        <w:jc w:val="both"/>
        <w:rPr>
          <w:rFonts w:ascii="Tahoma" w:hAnsi="Tahoma" w:cs="Tahoma"/>
          <w:sz w:val="28"/>
          <w:szCs w:val="28"/>
        </w:rPr>
      </w:pPr>
      <w:r>
        <w:rPr>
          <w:rFonts w:ascii="Tahoma" w:hAnsi="Tahoma" w:cs="Tahoma"/>
          <w:sz w:val="28"/>
          <w:szCs w:val="28"/>
        </w:rPr>
        <w:t xml:space="preserve">Term started </w:t>
      </w:r>
      <w:r w:rsidR="009B4D39">
        <w:rPr>
          <w:rFonts w:ascii="Tahoma" w:hAnsi="Tahoma" w:cs="Tahoma"/>
          <w:sz w:val="28"/>
          <w:szCs w:val="28"/>
        </w:rPr>
        <w:t>April</w:t>
      </w:r>
      <w:r>
        <w:rPr>
          <w:rFonts w:ascii="Tahoma" w:hAnsi="Tahoma" w:cs="Tahoma"/>
          <w:sz w:val="28"/>
          <w:szCs w:val="28"/>
        </w:rPr>
        <w:t xml:space="preserve"> 2016 and was to end May 2019, term extended to May 2020 and further to Nov 2020.</w:t>
      </w:r>
      <w:r w:rsidR="009B4D39">
        <w:rPr>
          <w:rFonts w:ascii="Tahoma" w:hAnsi="Tahoma" w:cs="Tahoma"/>
          <w:sz w:val="28"/>
          <w:szCs w:val="28"/>
        </w:rPr>
        <w:t xml:space="preserve"> </w:t>
      </w:r>
    </w:p>
    <w:p w:rsidR="00857316" w:rsidRDefault="00CE4242" w:rsidP="009B4D39">
      <w:pPr>
        <w:jc w:val="both"/>
        <w:rPr>
          <w:rFonts w:ascii="Tahoma" w:hAnsi="Tahoma" w:cs="Tahoma"/>
          <w:sz w:val="28"/>
          <w:szCs w:val="28"/>
        </w:rPr>
      </w:pPr>
      <w:r>
        <w:rPr>
          <w:rFonts w:ascii="Tahoma" w:hAnsi="Tahoma" w:cs="Tahoma"/>
          <w:sz w:val="28"/>
          <w:szCs w:val="28"/>
        </w:rPr>
        <w:t>Towards the end of 2017</w:t>
      </w:r>
      <w:r w:rsidR="009B4D39">
        <w:rPr>
          <w:rFonts w:ascii="Tahoma" w:hAnsi="Tahoma" w:cs="Tahoma"/>
          <w:sz w:val="28"/>
          <w:szCs w:val="28"/>
        </w:rPr>
        <w:t xml:space="preserve"> got appointed by the Honourable Minister to being the Deputy Chairperson and Acting Chairperson from April 2019 as Dr Clarke retired from the public service. </w:t>
      </w:r>
    </w:p>
    <w:p w:rsidR="009B4D39" w:rsidRPr="009B4D39" w:rsidRDefault="009B4D39" w:rsidP="009B4D39">
      <w:pPr>
        <w:jc w:val="both"/>
        <w:rPr>
          <w:rFonts w:ascii="Tahoma" w:hAnsi="Tahoma" w:cs="Tahoma"/>
          <w:sz w:val="28"/>
          <w:szCs w:val="28"/>
          <w:lang w:val="en-US"/>
        </w:rPr>
      </w:pPr>
      <w:r>
        <w:rPr>
          <w:rFonts w:ascii="Tahoma" w:hAnsi="Tahoma" w:cs="Tahoma"/>
          <w:sz w:val="28"/>
          <w:szCs w:val="28"/>
          <w:lang w:val="en-US"/>
        </w:rPr>
        <w:t xml:space="preserve">Mid-March 2020, our country was placed on the lockdown as the world got impacted by the COVID-19 pandemic. During this period we had to </w:t>
      </w:r>
      <w:r w:rsidRPr="009B4D39">
        <w:rPr>
          <w:rFonts w:ascii="Tahoma" w:hAnsi="Tahoma" w:cs="Tahoma"/>
          <w:sz w:val="28"/>
          <w:szCs w:val="28"/>
          <w:lang w:val="en-US"/>
        </w:rPr>
        <w:t>use whatever resource available to us to fight this pandemic. Our resources, in this case are geospatial information. The announcement by</w:t>
      </w:r>
      <w:r>
        <w:rPr>
          <w:rFonts w:ascii="Tahoma" w:hAnsi="Tahoma" w:cs="Tahoma"/>
          <w:sz w:val="28"/>
          <w:szCs w:val="28"/>
          <w:lang w:val="en-US"/>
        </w:rPr>
        <w:t xml:space="preserve"> the State</w:t>
      </w:r>
      <w:r w:rsidRPr="009B4D39">
        <w:rPr>
          <w:rFonts w:ascii="Tahoma" w:hAnsi="Tahoma" w:cs="Tahoma"/>
          <w:sz w:val="28"/>
          <w:szCs w:val="28"/>
          <w:lang w:val="en-US"/>
        </w:rPr>
        <w:t xml:space="preserve"> President Cyril </w:t>
      </w:r>
      <w:proofErr w:type="spellStart"/>
      <w:r w:rsidRPr="009B4D39">
        <w:rPr>
          <w:rFonts w:ascii="Tahoma" w:hAnsi="Tahoma" w:cs="Tahoma"/>
          <w:sz w:val="28"/>
          <w:szCs w:val="28"/>
          <w:lang w:val="en-US"/>
        </w:rPr>
        <w:t>Ramaphosa</w:t>
      </w:r>
      <w:proofErr w:type="spellEnd"/>
      <w:r w:rsidRPr="009B4D39">
        <w:rPr>
          <w:rFonts w:ascii="Tahoma" w:hAnsi="Tahoma" w:cs="Tahoma"/>
          <w:sz w:val="28"/>
          <w:szCs w:val="28"/>
          <w:lang w:val="en-US"/>
        </w:rPr>
        <w:t xml:space="preserve"> to monitor the geographic location of new cases of coronavirus in real-time, geo-location tracking and mapping of areas most vulnerable to the spread of the virus once again showcase</w:t>
      </w:r>
      <w:r>
        <w:rPr>
          <w:rFonts w:ascii="Tahoma" w:hAnsi="Tahoma" w:cs="Tahoma"/>
          <w:sz w:val="28"/>
          <w:szCs w:val="28"/>
          <w:lang w:val="en-US"/>
        </w:rPr>
        <w:t>d</w:t>
      </w:r>
      <w:r w:rsidRPr="009B4D39">
        <w:rPr>
          <w:rFonts w:ascii="Tahoma" w:hAnsi="Tahoma" w:cs="Tahoma"/>
          <w:sz w:val="28"/>
          <w:szCs w:val="28"/>
          <w:lang w:val="en-US"/>
        </w:rPr>
        <w:t xml:space="preserve"> the undisputed importance and value of</w:t>
      </w:r>
      <w:r>
        <w:rPr>
          <w:rFonts w:ascii="Tahoma" w:hAnsi="Tahoma" w:cs="Tahoma"/>
          <w:sz w:val="28"/>
          <w:szCs w:val="28"/>
          <w:lang w:val="en-US"/>
        </w:rPr>
        <w:t xml:space="preserve"> the</w:t>
      </w:r>
      <w:r w:rsidRPr="009B4D39">
        <w:rPr>
          <w:rFonts w:ascii="Tahoma" w:hAnsi="Tahoma" w:cs="Tahoma"/>
          <w:sz w:val="28"/>
          <w:szCs w:val="28"/>
          <w:lang w:val="en-US"/>
        </w:rPr>
        <w:t xml:space="preserve"> geospatial information in managing any disaster as experienced. </w:t>
      </w:r>
    </w:p>
    <w:p w:rsidR="009B4D39" w:rsidRDefault="009B4D39" w:rsidP="009B4D39">
      <w:pPr>
        <w:jc w:val="both"/>
        <w:rPr>
          <w:rFonts w:ascii="Tahoma" w:hAnsi="Tahoma" w:cs="Tahoma"/>
          <w:sz w:val="28"/>
          <w:szCs w:val="28"/>
          <w:lang w:val="en-US"/>
        </w:rPr>
      </w:pPr>
      <w:r w:rsidRPr="009B4D39">
        <w:rPr>
          <w:rFonts w:ascii="Tahoma" w:hAnsi="Tahoma" w:cs="Tahoma"/>
          <w:sz w:val="28"/>
          <w:szCs w:val="28"/>
          <w:lang w:val="en-US"/>
        </w:rPr>
        <w:t>The Committee has over the past four years prepared the ground to ensure that the country and in particular decision-makers have access to reliable and authoritative fundamental geospatial information through the identification and appointment of base data custodians. The Committee is pleased to present a list of fundamental datasets that are used in the fight against COVID -19 and to inform evidence-based planning and decision-making in other government’s priority areas.</w:t>
      </w:r>
    </w:p>
    <w:p w:rsidR="008A2265" w:rsidRDefault="008A2265" w:rsidP="009B4D39">
      <w:pPr>
        <w:jc w:val="both"/>
        <w:rPr>
          <w:rFonts w:ascii="Tahoma" w:hAnsi="Tahoma" w:cs="Tahoma"/>
          <w:sz w:val="28"/>
          <w:szCs w:val="28"/>
          <w:lang w:val="en-US"/>
        </w:rPr>
      </w:pPr>
      <w:r>
        <w:rPr>
          <w:rFonts w:ascii="Tahoma" w:hAnsi="Tahoma" w:cs="Tahoma"/>
          <w:sz w:val="28"/>
          <w:szCs w:val="28"/>
          <w:lang w:val="en-US"/>
        </w:rPr>
        <w:t xml:space="preserve">As the current term is coming to end, I have made myself available to serve a term for the CSI and has been nominated as a Member and Ms. </w:t>
      </w:r>
      <w:proofErr w:type="spellStart"/>
      <w:r>
        <w:rPr>
          <w:rFonts w:ascii="Tahoma" w:hAnsi="Tahoma" w:cs="Tahoma"/>
          <w:sz w:val="28"/>
          <w:szCs w:val="28"/>
          <w:lang w:val="en-US"/>
        </w:rPr>
        <w:t>Silindi</w:t>
      </w:r>
      <w:proofErr w:type="spellEnd"/>
      <w:r>
        <w:rPr>
          <w:rFonts w:ascii="Tahoma" w:hAnsi="Tahoma" w:cs="Tahoma"/>
          <w:sz w:val="28"/>
          <w:szCs w:val="28"/>
          <w:lang w:val="en-US"/>
        </w:rPr>
        <w:t xml:space="preserve"> Mhlongo as Alternate Member.</w:t>
      </w:r>
    </w:p>
    <w:p w:rsidR="006F012F" w:rsidRDefault="006F012F" w:rsidP="009B4D39">
      <w:pPr>
        <w:jc w:val="both"/>
        <w:rPr>
          <w:rFonts w:ascii="Tahoma" w:hAnsi="Tahoma" w:cs="Tahoma"/>
          <w:b/>
          <w:sz w:val="28"/>
          <w:szCs w:val="28"/>
        </w:rPr>
      </w:pPr>
    </w:p>
    <w:p w:rsidR="009414FD" w:rsidRDefault="009414FD" w:rsidP="009B4D39">
      <w:pPr>
        <w:jc w:val="both"/>
        <w:rPr>
          <w:rFonts w:ascii="Tahoma" w:hAnsi="Tahoma" w:cs="Tahoma"/>
          <w:b/>
          <w:sz w:val="28"/>
          <w:szCs w:val="28"/>
        </w:rPr>
      </w:pPr>
    </w:p>
    <w:p w:rsidR="009414FD" w:rsidRDefault="009414FD" w:rsidP="009B4D39">
      <w:pPr>
        <w:jc w:val="both"/>
        <w:rPr>
          <w:rFonts w:ascii="Tahoma" w:hAnsi="Tahoma" w:cs="Tahoma"/>
          <w:b/>
          <w:sz w:val="28"/>
          <w:szCs w:val="28"/>
        </w:rPr>
      </w:pPr>
    </w:p>
    <w:p w:rsidR="009414FD" w:rsidRDefault="009414FD" w:rsidP="009B4D39">
      <w:pPr>
        <w:jc w:val="both"/>
        <w:rPr>
          <w:rFonts w:ascii="Tahoma" w:hAnsi="Tahoma" w:cs="Tahoma"/>
          <w:b/>
          <w:sz w:val="28"/>
          <w:szCs w:val="28"/>
        </w:rPr>
      </w:pPr>
    </w:p>
    <w:p w:rsidR="009414FD" w:rsidRDefault="009414FD" w:rsidP="009B4D39">
      <w:pPr>
        <w:jc w:val="both"/>
        <w:rPr>
          <w:rFonts w:ascii="Tahoma" w:hAnsi="Tahoma" w:cs="Tahoma"/>
          <w:b/>
          <w:sz w:val="28"/>
          <w:szCs w:val="28"/>
        </w:rPr>
      </w:pPr>
    </w:p>
    <w:p w:rsidR="009B4D39" w:rsidRDefault="003112A9" w:rsidP="009B4D39">
      <w:pPr>
        <w:jc w:val="both"/>
        <w:rPr>
          <w:rFonts w:ascii="Tahoma" w:hAnsi="Tahoma" w:cs="Tahoma"/>
          <w:b/>
          <w:sz w:val="28"/>
          <w:szCs w:val="28"/>
        </w:rPr>
      </w:pPr>
      <w:r>
        <w:rPr>
          <w:rFonts w:ascii="Tahoma" w:hAnsi="Tahoma" w:cs="Tahoma"/>
          <w:b/>
          <w:sz w:val="28"/>
          <w:szCs w:val="28"/>
        </w:rPr>
        <w:t>PERFORMANCE OF THE TERM</w:t>
      </w:r>
    </w:p>
    <w:p w:rsidR="003112A9" w:rsidRPr="009262AE" w:rsidRDefault="009262AE" w:rsidP="009262AE">
      <w:pPr>
        <w:pStyle w:val="ListParagraph"/>
        <w:numPr>
          <w:ilvl w:val="0"/>
          <w:numId w:val="11"/>
        </w:numPr>
        <w:jc w:val="both"/>
        <w:rPr>
          <w:rFonts w:ascii="Tahoma" w:hAnsi="Tahoma" w:cs="Tahoma"/>
          <w:b/>
          <w:sz w:val="28"/>
          <w:szCs w:val="28"/>
        </w:rPr>
      </w:pPr>
      <w:r>
        <w:rPr>
          <w:rFonts w:ascii="Tahoma" w:hAnsi="Tahoma" w:cs="Tahoma"/>
          <w:b/>
          <w:sz w:val="28"/>
          <w:szCs w:val="28"/>
        </w:rPr>
        <w:t>Subcommittee: Policy &amp; Legislation</w:t>
      </w:r>
    </w:p>
    <w:tbl>
      <w:tblPr>
        <w:tblStyle w:val="TableGrid"/>
        <w:tblW w:w="0" w:type="auto"/>
        <w:tblLook w:val="04A0" w:firstRow="1" w:lastRow="0" w:firstColumn="1" w:lastColumn="0" w:noHBand="0" w:noVBand="1"/>
      </w:tblPr>
      <w:tblGrid>
        <w:gridCol w:w="3955"/>
        <w:gridCol w:w="3060"/>
      </w:tblGrid>
      <w:tr w:rsidR="009262AE" w:rsidTr="008A2265">
        <w:tc>
          <w:tcPr>
            <w:tcW w:w="3955" w:type="dxa"/>
          </w:tcPr>
          <w:p w:rsidR="009262AE" w:rsidRPr="003112A9" w:rsidRDefault="009262AE" w:rsidP="003112A9">
            <w:pPr>
              <w:jc w:val="both"/>
              <w:rPr>
                <w:rFonts w:ascii="Tahoma" w:hAnsi="Tahoma" w:cs="Tahoma"/>
                <w:b/>
              </w:rPr>
            </w:pPr>
            <w:r w:rsidRPr="003112A9">
              <w:rPr>
                <w:rFonts w:ascii="Tahoma" w:hAnsi="Tahoma" w:cs="Tahoma"/>
                <w:b/>
              </w:rPr>
              <w:t>INDICATOR</w:t>
            </w:r>
          </w:p>
        </w:tc>
        <w:tc>
          <w:tcPr>
            <w:tcW w:w="3060" w:type="dxa"/>
          </w:tcPr>
          <w:p w:rsidR="009262AE" w:rsidRDefault="009262AE" w:rsidP="003112A9">
            <w:pPr>
              <w:jc w:val="both"/>
              <w:rPr>
                <w:rFonts w:ascii="Tahoma" w:hAnsi="Tahoma" w:cs="Tahoma"/>
                <w:b/>
                <w:sz w:val="28"/>
                <w:szCs w:val="28"/>
              </w:rPr>
            </w:pPr>
            <w:r>
              <w:rPr>
                <w:rFonts w:ascii="Tahoma" w:hAnsi="Tahoma" w:cs="Tahoma"/>
                <w:b/>
              </w:rPr>
              <w:t>RESULTS</w:t>
            </w:r>
          </w:p>
        </w:tc>
      </w:tr>
      <w:tr w:rsidR="009262AE" w:rsidTr="003138CD">
        <w:tc>
          <w:tcPr>
            <w:tcW w:w="3955" w:type="dxa"/>
            <w:shd w:val="clear" w:color="auto" w:fill="FFC000"/>
          </w:tcPr>
          <w:p w:rsidR="009262AE" w:rsidRPr="003112A9" w:rsidRDefault="009262AE" w:rsidP="009262AE">
            <w:pPr>
              <w:jc w:val="both"/>
              <w:rPr>
                <w:rFonts w:ascii="Tahoma" w:hAnsi="Tahoma" w:cs="Tahoma"/>
              </w:rPr>
            </w:pPr>
            <w:r w:rsidRPr="003112A9">
              <w:rPr>
                <w:rFonts w:ascii="Tahoma" w:hAnsi="Tahoma" w:cs="Tahoma"/>
              </w:rPr>
              <w:t>Review the SDI Act</w:t>
            </w:r>
          </w:p>
        </w:tc>
        <w:tc>
          <w:tcPr>
            <w:tcW w:w="3060" w:type="dxa"/>
            <w:tcBorders>
              <w:top w:val="single" w:sz="4" w:space="0" w:color="auto"/>
              <w:left w:val="single" w:sz="4" w:space="0" w:color="auto"/>
              <w:bottom w:val="single" w:sz="4" w:space="0" w:color="auto"/>
              <w:right w:val="single" w:sz="4" w:space="0" w:color="auto"/>
            </w:tcBorders>
            <w:shd w:val="clear" w:color="auto" w:fill="FFC000"/>
            <w:vAlign w:val="center"/>
          </w:tcPr>
          <w:p w:rsidR="009262AE" w:rsidRPr="009262AE" w:rsidRDefault="00AE0652" w:rsidP="009262AE">
            <w:pPr>
              <w:rPr>
                <w:rFonts w:ascii="Tahoma" w:hAnsi="Tahoma" w:cs="Tahoma"/>
                <w:color w:val="000000" w:themeColor="text1"/>
              </w:rPr>
            </w:pPr>
            <w:r>
              <w:rPr>
                <w:rFonts w:ascii="Tahoma" w:hAnsi="Tahoma" w:cs="Tahoma"/>
                <w:b/>
                <w:color w:val="000000" w:themeColor="text1"/>
              </w:rPr>
              <w:t xml:space="preserve">Partially Achieved - </w:t>
            </w:r>
            <w:r w:rsidR="009262AE" w:rsidRPr="009262AE">
              <w:rPr>
                <w:rFonts w:ascii="Tahoma" w:hAnsi="Tahoma" w:cs="Tahoma"/>
                <w:color w:val="000000" w:themeColor="text1"/>
              </w:rPr>
              <w:t>Draft review of the SDI Act</w:t>
            </w:r>
            <w:r w:rsidR="009262AE" w:rsidRPr="009262AE">
              <w:rPr>
                <w:rFonts w:ascii="Tahoma" w:hAnsi="Tahoma" w:cs="Tahoma"/>
                <w:strike/>
                <w:color w:val="000000" w:themeColor="text1"/>
              </w:rPr>
              <w:t xml:space="preserve"> </w:t>
            </w:r>
            <w:r w:rsidR="009262AE" w:rsidRPr="009262AE">
              <w:rPr>
                <w:rFonts w:ascii="Tahoma" w:hAnsi="Tahoma" w:cs="Tahoma"/>
                <w:color w:val="000000" w:themeColor="text1"/>
              </w:rPr>
              <w:t>available</w:t>
            </w:r>
          </w:p>
        </w:tc>
      </w:tr>
      <w:tr w:rsidR="009262AE" w:rsidTr="003138CD">
        <w:tc>
          <w:tcPr>
            <w:tcW w:w="3955" w:type="dxa"/>
            <w:shd w:val="clear" w:color="auto" w:fill="FFC000"/>
          </w:tcPr>
          <w:p w:rsidR="009262AE" w:rsidRPr="003112A9" w:rsidRDefault="009262AE" w:rsidP="009262AE">
            <w:pPr>
              <w:jc w:val="both"/>
              <w:rPr>
                <w:rFonts w:ascii="Tahoma" w:hAnsi="Tahoma" w:cs="Tahoma"/>
              </w:rPr>
            </w:pPr>
            <w:r w:rsidRPr="003112A9">
              <w:rPr>
                <w:rFonts w:ascii="Tahoma" w:hAnsi="Tahoma" w:cs="Tahoma"/>
              </w:rPr>
              <w:t>Formulate 5 policies</w:t>
            </w:r>
          </w:p>
        </w:tc>
        <w:tc>
          <w:tcPr>
            <w:tcW w:w="3060" w:type="dxa"/>
            <w:tcBorders>
              <w:top w:val="single" w:sz="4" w:space="0" w:color="auto"/>
              <w:left w:val="single" w:sz="4" w:space="0" w:color="auto"/>
              <w:bottom w:val="single" w:sz="4" w:space="0" w:color="auto"/>
              <w:right w:val="single" w:sz="4" w:space="0" w:color="auto"/>
            </w:tcBorders>
            <w:shd w:val="clear" w:color="auto" w:fill="FFC000"/>
            <w:vAlign w:val="center"/>
          </w:tcPr>
          <w:p w:rsidR="009262AE" w:rsidRPr="009262AE" w:rsidRDefault="00AE0652" w:rsidP="009262AE">
            <w:pPr>
              <w:rPr>
                <w:rFonts w:ascii="Tahoma" w:hAnsi="Tahoma" w:cs="Tahoma"/>
                <w:color w:val="000000" w:themeColor="text1"/>
              </w:rPr>
            </w:pPr>
            <w:r>
              <w:rPr>
                <w:rFonts w:ascii="Tahoma" w:hAnsi="Tahoma" w:cs="Tahoma"/>
                <w:b/>
                <w:color w:val="000000" w:themeColor="text1"/>
              </w:rPr>
              <w:t xml:space="preserve">Partially Achieved - </w:t>
            </w:r>
            <w:r w:rsidR="009262AE" w:rsidRPr="009262AE">
              <w:rPr>
                <w:rFonts w:ascii="Tahoma" w:hAnsi="Tahoma" w:cs="Tahoma"/>
                <w:color w:val="000000" w:themeColor="text1"/>
              </w:rPr>
              <w:t>Policy on Policy and Policy of standards developed.</w:t>
            </w:r>
          </w:p>
          <w:p w:rsidR="009262AE" w:rsidRPr="009262AE" w:rsidRDefault="009262AE" w:rsidP="009262AE">
            <w:pPr>
              <w:rPr>
                <w:rFonts w:ascii="Tahoma" w:hAnsi="Tahoma" w:cs="Tahoma"/>
                <w:color w:val="000000" w:themeColor="text1"/>
              </w:rPr>
            </w:pPr>
            <w:r w:rsidRPr="009262AE">
              <w:rPr>
                <w:rFonts w:ascii="Tahoma" w:hAnsi="Tahoma" w:cs="Tahoma"/>
                <w:color w:val="000000" w:themeColor="text1"/>
              </w:rPr>
              <w:t>3 (Policy on Archiving, Policy on Copyright and Policy on Information Flow) not developed due to lack of resources</w:t>
            </w:r>
          </w:p>
        </w:tc>
      </w:tr>
      <w:tr w:rsidR="009262AE" w:rsidTr="003138CD">
        <w:tc>
          <w:tcPr>
            <w:tcW w:w="3955" w:type="dxa"/>
            <w:shd w:val="clear" w:color="auto" w:fill="92D050"/>
          </w:tcPr>
          <w:p w:rsidR="009262AE" w:rsidRPr="003112A9" w:rsidRDefault="009262AE" w:rsidP="009262AE">
            <w:pPr>
              <w:jc w:val="both"/>
              <w:rPr>
                <w:rFonts w:ascii="Tahoma" w:hAnsi="Tahoma" w:cs="Tahoma"/>
              </w:rPr>
            </w:pPr>
            <w:r w:rsidRPr="003112A9">
              <w:rPr>
                <w:rFonts w:ascii="Tahoma" w:hAnsi="Tahoma" w:cs="Tahoma"/>
              </w:rPr>
              <w:t>Draft Guidelines</w:t>
            </w:r>
          </w:p>
        </w:tc>
        <w:tc>
          <w:tcPr>
            <w:tcW w:w="3060" w:type="dxa"/>
            <w:tcBorders>
              <w:top w:val="single" w:sz="4" w:space="0" w:color="auto"/>
              <w:left w:val="single" w:sz="4" w:space="0" w:color="auto"/>
              <w:bottom w:val="single" w:sz="4" w:space="0" w:color="auto"/>
              <w:right w:val="single" w:sz="4" w:space="0" w:color="auto"/>
            </w:tcBorders>
            <w:shd w:val="clear" w:color="auto" w:fill="92D050"/>
            <w:vAlign w:val="center"/>
          </w:tcPr>
          <w:p w:rsidR="009262AE" w:rsidRPr="009262AE" w:rsidRDefault="00AE0652" w:rsidP="009262AE">
            <w:pPr>
              <w:rPr>
                <w:rFonts w:ascii="Tahoma" w:hAnsi="Tahoma" w:cs="Tahoma"/>
                <w:color w:val="000000" w:themeColor="text1"/>
              </w:rPr>
            </w:pPr>
            <w:r>
              <w:rPr>
                <w:rFonts w:ascii="Tahoma" w:hAnsi="Tahoma" w:cs="Tahoma"/>
                <w:b/>
                <w:color w:val="000000" w:themeColor="text1"/>
              </w:rPr>
              <w:t xml:space="preserve">Achieved - </w:t>
            </w:r>
            <w:r w:rsidR="009262AE" w:rsidRPr="009262AE">
              <w:rPr>
                <w:rFonts w:ascii="Tahoma" w:hAnsi="Tahoma" w:cs="Tahoma"/>
                <w:color w:val="000000" w:themeColor="text1"/>
              </w:rPr>
              <w:t xml:space="preserve">Draft SASDI guidelines submitted to the department as concluded and recommended by the CSI for the Ministers approval </w:t>
            </w:r>
          </w:p>
        </w:tc>
      </w:tr>
      <w:tr w:rsidR="009262AE" w:rsidTr="003138CD">
        <w:tc>
          <w:tcPr>
            <w:tcW w:w="3955" w:type="dxa"/>
            <w:shd w:val="clear" w:color="auto" w:fill="92D050"/>
          </w:tcPr>
          <w:p w:rsidR="009262AE" w:rsidRPr="003112A9" w:rsidRDefault="009262AE" w:rsidP="009262AE">
            <w:pPr>
              <w:jc w:val="both"/>
              <w:rPr>
                <w:rFonts w:ascii="Tahoma" w:hAnsi="Tahoma" w:cs="Tahoma"/>
              </w:rPr>
            </w:pPr>
            <w:r w:rsidRPr="003112A9">
              <w:rPr>
                <w:rFonts w:ascii="Tahoma" w:hAnsi="Tahoma" w:cs="Tahoma"/>
              </w:rPr>
              <w:t>Review Regulations</w:t>
            </w:r>
          </w:p>
        </w:tc>
        <w:tc>
          <w:tcPr>
            <w:tcW w:w="3060" w:type="dxa"/>
            <w:tcBorders>
              <w:top w:val="single" w:sz="4" w:space="0" w:color="auto"/>
              <w:left w:val="single" w:sz="4" w:space="0" w:color="auto"/>
              <w:bottom w:val="single" w:sz="4" w:space="0" w:color="auto"/>
              <w:right w:val="single" w:sz="4" w:space="0" w:color="auto"/>
            </w:tcBorders>
            <w:shd w:val="clear" w:color="auto" w:fill="92D050"/>
            <w:vAlign w:val="center"/>
          </w:tcPr>
          <w:p w:rsidR="009262AE" w:rsidRPr="009262AE" w:rsidRDefault="00AE0652" w:rsidP="00AE0652">
            <w:pPr>
              <w:rPr>
                <w:rFonts w:ascii="Tahoma" w:hAnsi="Tahoma" w:cs="Tahoma"/>
                <w:color w:val="000000" w:themeColor="text1"/>
              </w:rPr>
            </w:pPr>
            <w:r>
              <w:rPr>
                <w:rFonts w:ascii="Tahoma" w:hAnsi="Tahoma" w:cs="Tahoma"/>
                <w:b/>
                <w:color w:val="000000" w:themeColor="text1"/>
              </w:rPr>
              <w:t xml:space="preserve">Achieved – </w:t>
            </w:r>
            <w:r>
              <w:rPr>
                <w:rFonts w:ascii="Tahoma" w:hAnsi="Tahoma" w:cs="Tahoma"/>
                <w:color w:val="000000" w:themeColor="text1"/>
              </w:rPr>
              <w:t xml:space="preserve">Draft available </w:t>
            </w:r>
          </w:p>
        </w:tc>
      </w:tr>
      <w:tr w:rsidR="009262AE" w:rsidTr="003138CD">
        <w:tc>
          <w:tcPr>
            <w:tcW w:w="3955" w:type="dxa"/>
            <w:shd w:val="clear" w:color="auto" w:fill="FFC000"/>
          </w:tcPr>
          <w:p w:rsidR="009262AE" w:rsidRPr="003112A9" w:rsidRDefault="009262AE" w:rsidP="009262AE">
            <w:pPr>
              <w:jc w:val="both"/>
              <w:rPr>
                <w:rFonts w:ascii="Tahoma" w:hAnsi="Tahoma" w:cs="Tahoma"/>
              </w:rPr>
            </w:pPr>
            <w:r w:rsidRPr="003112A9">
              <w:rPr>
                <w:rFonts w:ascii="Tahoma" w:hAnsi="Tahoma" w:cs="Tahoma"/>
              </w:rPr>
              <w:t>Formulate SAGIMS</w:t>
            </w:r>
          </w:p>
        </w:tc>
        <w:tc>
          <w:tcPr>
            <w:tcW w:w="3060" w:type="dxa"/>
            <w:tcBorders>
              <w:top w:val="single" w:sz="4" w:space="0" w:color="auto"/>
              <w:left w:val="single" w:sz="4" w:space="0" w:color="auto"/>
              <w:bottom w:val="single" w:sz="4" w:space="0" w:color="auto"/>
              <w:right w:val="single" w:sz="4" w:space="0" w:color="auto"/>
            </w:tcBorders>
            <w:shd w:val="clear" w:color="auto" w:fill="FFC000"/>
            <w:vAlign w:val="center"/>
          </w:tcPr>
          <w:p w:rsidR="009262AE" w:rsidRPr="009262AE" w:rsidRDefault="00AE0652" w:rsidP="009262AE">
            <w:pPr>
              <w:rPr>
                <w:rFonts w:ascii="Tahoma" w:hAnsi="Tahoma" w:cs="Tahoma"/>
                <w:color w:val="000000" w:themeColor="text1"/>
              </w:rPr>
            </w:pPr>
            <w:r>
              <w:rPr>
                <w:rFonts w:ascii="Tahoma" w:hAnsi="Tahoma" w:cs="Tahoma"/>
                <w:b/>
                <w:color w:val="000000" w:themeColor="text1"/>
              </w:rPr>
              <w:t xml:space="preserve">Partially Achieved - </w:t>
            </w:r>
            <w:r w:rsidR="009262AE" w:rsidRPr="009262AE">
              <w:rPr>
                <w:rFonts w:ascii="Tahoma" w:hAnsi="Tahoma" w:cs="Tahoma"/>
                <w:color w:val="000000" w:themeColor="text1"/>
              </w:rPr>
              <w:t xml:space="preserve">Strategy discussion document in place. </w:t>
            </w:r>
          </w:p>
        </w:tc>
      </w:tr>
    </w:tbl>
    <w:p w:rsidR="006F012F" w:rsidRDefault="006F012F" w:rsidP="006F012F">
      <w:pPr>
        <w:pStyle w:val="ListParagraph"/>
        <w:jc w:val="both"/>
        <w:rPr>
          <w:rFonts w:ascii="Tahoma" w:hAnsi="Tahoma" w:cs="Tahoma"/>
          <w:b/>
          <w:sz w:val="28"/>
          <w:szCs w:val="28"/>
        </w:rPr>
      </w:pPr>
    </w:p>
    <w:p w:rsidR="009262AE" w:rsidRDefault="009262AE" w:rsidP="009262AE">
      <w:pPr>
        <w:pStyle w:val="ListParagraph"/>
        <w:numPr>
          <w:ilvl w:val="0"/>
          <w:numId w:val="11"/>
        </w:numPr>
        <w:jc w:val="both"/>
        <w:rPr>
          <w:rFonts w:ascii="Tahoma" w:hAnsi="Tahoma" w:cs="Tahoma"/>
          <w:b/>
          <w:sz w:val="28"/>
          <w:szCs w:val="28"/>
        </w:rPr>
      </w:pPr>
      <w:r>
        <w:rPr>
          <w:rFonts w:ascii="Tahoma" w:hAnsi="Tahoma" w:cs="Tahoma"/>
          <w:b/>
          <w:sz w:val="28"/>
          <w:szCs w:val="28"/>
        </w:rPr>
        <w:t xml:space="preserve">Subcommittee: Data </w:t>
      </w:r>
    </w:p>
    <w:tbl>
      <w:tblPr>
        <w:tblStyle w:val="TableGrid"/>
        <w:tblW w:w="0" w:type="auto"/>
        <w:tblLook w:val="04A0" w:firstRow="1" w:lastRow="0" w:firstColumn="1" w:lastColumn="0" w:noHBand="0" w:noVBand="1"/>
      </w:tblPr>
      <w:tblGrid>
        <w:gridCol w:w="3955"/>
        <w:gridCol w:w="3060"/>
      </w:tblGrid>
      <w:tr w:rsidR="008843FE" w:rsidTr="008A2265">
        <w:tc>
          <w:tcPr>
            <w:tcW w:w="3955" w:type="dxa"/>
          </w:tcPr>
          <w:p w:rsidR="008843FE" w:rsidRDefault="008843FE" w:rsidP="009414FD">
            <w:pPr>
              <w:jc w:val="both"/>
              <w:rPr>
                <w:rFonts w:ascii="Tahoma" w:hAnsi="Tahoma" w:cs="Tahoma"/>
                <w:b/>
                <w:sz w:val="28"/>
                <w:szCs w:val="28"/>
              </w:rPr>
            </w:pPr>
            <w:r>
              <w:rPr>
                <w:rFonts w:ascii="Tahoma" w:hAnsi="Tahoma" w:cs="Tahoma"/>
                <w:b/>
              </w:rPr>
              <w:t>INDICATOR</w:t>
            </w:r>
          </w:p>
        </w:tc>
        <w:tc>
          <w:tcPr>
            <w:tcW w:w="3060" w:type="dxa"/>
          </w:tcPr>
          <w:p w:rsidR="008843FE" w:rsidRDefault="008843FE" w:rsidP="009414FD">
            <w:pPr>
              <w:jc w:val="both"/>
              <w:rPr>
                <w:rFonts w:ascii="Tahoma" w:hAnsi="Tahoma" w:cs="Tahoma"/>
                <w:b/>
              </w:rPr>
            </w:pPr>
            <w:r>
              <w:rPr>
                <w:rFonts w:ascii="Tahoma" w:hAnsi="Tahoma" w:cs="Tahoma"/>
                <w:b/>
              </w:rPr>
              <w:t>RESULTS</w:t>
            </w:r>
          </w:p>
        </w:tc>
      </w:tr>
      <w:tr w:rsidR="008843FE" w:rsidTr="003138CD">
        <w:tc>
          <w:tcPr>
            <w:tcW w:w="3955" w:type="dxa"/>
            <w:tcBorders>
              <w:top w:val="single" w:sz="4" w:space="0" w:color="auto"/>
              <w:left w:val="single" w:sz="4" w:space="0" w:color="auto"/>
              <w:bottom w:val="single" w:sz="4" w:space="0" w:color="auto"/>
              <w:right w:val="single" w:sz="4" w:space="0" w:color="auto"/>
            </w:tcBorders>
            <w:shd w:val="clear" w:color="auto" w:fill="92D050"/>
          </w:tcPr>
          <w:p w:rsidR="008843FE" w:rsidRPr="008843FE" w:rsidRDefault="008843FE" w:rsidP="008843FE">
            <w:pPr>
              <w:rPr>
                <w:rFonts w:ascii="Tahoma" w:hAnsi="Tahoma" w:cs="Tahoma"/>
              </w:rPr>
            </w:pPr>
            <w:r w:rsidRPr="008843FE">
              <w:rPr>
                <w:rFonts w:ascii="Tahoma" w:hAnsi="Tahoma" w:cs="Tahoma"/>
              </w:rPr>
              <w:t>Criteria for b</w:t>
            </w:r>
            <w:r w:rsidRPr="008843FE">
              <w:rPr>
                <w:rFonts w:ascii="Tahoma" w:hAnsi="Tahoma" w:cs="Tahoma"/>
                <w:i/>
                <w:iCs/>
              </w:rPr>
              <w:t>ase datasets</w:t>
            </w:r>
            <w:r w:rsidRPr="008843FE">
              <w:rPr>
                <w:rFonts w:ascii="Tahoma" w:hAnsi="Tahoma" w:cs="Tahoma"/>
              </w:rPr>
              <w:t xml:space="preserve"> for the terrestrial sphere reviewed</w:t>
            </w:r>
          </w:p>
        </w:tc>
        <w:tc>
          <w:tcPr>
            <w:tcW w:w="3060" w:type="dxa"/>
            <w:tcBorders>
              <w:top w:val="single" w:sz="4" w:space="0" w:color="auto"/>
              <w:left w:val="single" w:sz="4" w:space="0" w:color="auto"/>
              <w:bottom w:val="single" w:sz="4" w:space="0" w:color="auto"/>
              <w:right w:val="single" w:sz="4" w:space="0" w:color="auto"/>
            </w:tcBorders>
            <w:shd w:val="clear" w:color="auto" w:fill="92D050"/>
          </w:tcPr>
          <w:p w:rsidR="008843FE" w:rsidRPr="008843FE" w:rsidRDefault="008843FE" w:rsidP="008843FE">
            <w:pPr>
              <w:rPr>
                <w:rFonts w:ascii="Tahoma" w:hAnsi="Tahoma" w:cs="Tahoma"/>
                <w:b/>
              </w:rPr>
            </w:pPr>
            <w:r w:rsidRPr="008843FE">
              <w:rPr>
                <w:rFonts w:ascii="Tahoma" w:hAnsi="Tahoma" w:cs="Tahoma"/>
                <w:b/>
              </w:rPr>
              <w:t>Achieved</w:t>
            </w:r>
          </w:p>
        </w:tc>
      </w:tr>
      <w:tr w:rsidR="008843FE" w:rsidTr="003138CD">
        <w:tc>
          <w:tcPr>
            <w:tcW w:w="3955" w:type="dxa"/>
            <w:tcBorders>
              <w:top w:val="single" w:sz="4" w:space="0" w:color="auto"/>
              <w:left w:val="single" w:sz="4" w:space="0" w:color="auto"/>
              <w:bottom w:val="single" w:sz="4" w:space="0" w:color="auto"/>
              <w:right w:val="single" w:sz="4" w:space="0" w:color="auto"/>
            </w:tcBorders>
            <w:shd w:val="clear" w:color="auto" w:fill="FF0000"/>
          </w:tcPr>
          <w:p w:rsidR="008843FE" w:rsidRPr="008843FE" w:rsidRDefault="008843FE" w:rsidP="008843FE">
            <w:pPr>
              <w:rPr>
                <w:rFonts w:ascii="Tahoma" w:hAnsi="Tahoma" w:cs="Tahoma"/>
              </w:rPr>
            </w:pPr>
            <w:r w:rsidRPr="008843FE">
              <w:rPr>
                <w:rFonts w:ascii="Tahoma" w:hAnsi="Tahoma" w:cs="Tahoma"/>
              </w:rPr>
              <w:t xml:space="preserve">Criteria for base datasets for the Coastal and Marine spheres formulated </w:t>
            </w:r>
          </w:p>
        </w:tc>
        <w:tc>
          <w:tcPr>
            <w:tcW w:w="3060" w:type="dxa"/>
            <w:tcBorders>
              <w:top w:val="single" w:sz="4" w:space="0" w:color="auto"/>
              <w:left w:val="single" w:sz="4" w:space="0" w:color="auto"/>
              <w:bottom w:val="single" w:sz="4" w:space="0" w:color="auto"/>
              <w:right w:val="single" w:sz="4" w:space="0" w:color="auto"/>
            </w:tcBorders>
            <w:shd w:val="clear" w:color="auto" w:fill="FF0000"/>
          </w:tcPr>
          <w:p w:rsidR="008843FE" w:rsidRPr="008843FE" w:rsidRDefault="008843FE" w:rsidP="008843FE">
            <w:pPr>
              <w:rPr>
                <w:rFonts w:ascii="Tahoma" w:hAnsi="Tahoma" w:cs="Tahoma"/>
              </w:rPr>
            </w:pPr>
            <w:r w:rsidRPr="008843FE">
              <w:rPr>
                <w:rFonts w:ascii="Tahoma" w:hAnsi="Tahoma" w:cs="Tahoma"/>
                <w:b/>
                <w:color w:val="000000" w:themeColor="text1"/>
              </w:rPr>
              <w:t xml:space="preserve">Not Achieved - </w:t>
            </w:r>
            <w:r w:rsidRPr="008843FE">
              <w:rPr>
                <w:rFonts w:ascii="Tahoma" w:hAnsi="Tahoma" w:cs="Tahoma"/>
                <w:color w:val="000000" w:themeColor="text1"/>
              </w:rPr>
              <w:t>Lack of financial resources</w:t>
            </w:r>
          </w:p>
        </w:tc>
      </w:tr>
      <w:tr w:rsidR="008843FE" w:rsidTr="003138CD">
        <w:tc>
          <w:tcPr>
            <w:tcW w:w="3955" w:type="dxa"/>
            <w:tcBorders>
              <w:top w:val="single" w:sz="4" w:space="0" w:color="auto"/>
              <w:left w:val="single" w:sz="4" w:space="0" w:color="auto"/>
              <w:bottom w:val="single" w:sz="4" w:space="0" w:color="auto"/>
              <w:right w:val="single" w:sz="4" w:space="0" w:color="auto"/>
            </w:tcBorders>
            <w:shd w:val="clear" w:color="auto" w:fill="92D050"/>
          </w:tcPr>
          <w:p w:rsidR="008843FE" w:rsidRPr="008843FE" w:rsidRDefault="008843FE" w:rsidP="008843FE">
            <w:pPr>
              <w:rPr>
                <w:rFonts w:ascii="Tahoma" w:hAnsi="Tahoma" w:cs="Tahoma"/>
              </w:rPr>
            </w:pPr>
            <w:r w:rsidRPr="008843FE">
              <w:rPr>
                <w:rFonts w:ascii="Tahoma" w:hAnsi="Tahoma" w:cs="Tahoma"/>
              </w:rPr>
              <w:t>Spatial Data  Gap Analysis  report- Form F completed</w:t>
            </w:r>
          </w:p>
        </w:tc>
        <w:tc>
          <w:tcPr>
            <w:tcW w:w="3060" w:type="dxa"/>
            <w:tcBorders>
              <w:top w:val="single" w:sz="4" w:space="0" w:color="auto"/>
              <w:left w:val="single" w:sz="4" w:space="0" w:color="auto"/>
              <w:bottom w:val="single" w:sz="4" w:space="0" w:color="auto"/>
              <w:right w:val="single" w:sz="4" w:space="0" w:color="auto"/>
            </w:tcBorders>
            <w:shd w:val="clear" w:color="auto" w:fill="92D050"/>
          </w:tcPr>
          <w:p w:rsidR="008843FE" w:rsidRPr="008843FE" w:rsidRDefault="008843FE" w:rsidP="008843FE">
            <w:pPr>
              <w:rPr>
                <w:rFonts w:ascii="Tahoma" w:hAnsi="Tahoma" w:cs="Tahoma"/>
                <w:b/>
              </w:rPr>
            </w:pPr>
            <w:r w:rsidRPr="008843FE">
              <w:rPr>
                <w:rFonts w:ascii="Tahoma" w:hAnsi="Tahoma" w:cs="Tahoma"/>
                <w:b/>
              </w:rPr>
              <w:t>Achieved</w:t>
            </w:r>
          </w:p>
        </w:tc>
      </w:tr>
      <w:tr w:rsidR="008843FE" w:rsidTr="003138CD">
        <w:tc>
          <w:tcPr>
            <w:tcW w:w="3955" w:type="dxa"/>
            <w:tcBorders>
              <w:top w:val="single" w:sz="4" w:space="0" w:color="auto"/>
              <w:left w:val="single" w:sz="4" w:space="0" w:color="auto"/>
              <w:bottom w:val="single" w:sz="4" w:space="0" w:color="auto"/>
              <w:right w:val="single" w:sz="4" w:space="0" w:color="auto"/>
            </w:tcBorders>
            <w:shd w:val="clear" w:color="auto" w:fill="92D050"/>
          </w:tcPr>
          <w:p w:rsidR="008843FE" w:rsidRPr="008843FE" w:rsidRDefault="008843FE" w:rsidP="008843FE">
            <w:pPr>
              <w:rPr>
                <w:rFonts w:ascii="Tahoma" w:hAnsi="Tahoma" w:cs="Tahoma"/>
              </w:rPr>
            </w:pPr>
            <w:r w:rsidRPr="008843FE">
              <w:rPr>
                <w:rFonts w:ascii="Tahoma" w:hAnsi="Tahoma" w:cs="Tahoma"/>
              </w:rPr>
              <w:t xml:space="preserve">Monitor base dataset coordinator governance </w:t>
            </w:r>
          </w:p>
        </w:tc>
        <w:tc>
          <w:tcPr>
            <w:tcW w:w="3060" w:type="dxa"/>
            <w:tcBorders>
              <w:top w:val="single" w:sz="4" w:space="0" w:color="auto"/>
              <w:left w:val="single" w:sz="4" w:space="0" w:color="auto"/>
              <w:bottom w:val="single" w:sz="4" w:space="0" w:color="auto"/>
              <w:right w:val="single" w:sz="4" w:space="0" w:color="auto"/>
            </w:tcBorders>
            <w:shd w:val="clear" w:color="auto" w:fill="92D050"/>
          </w:tcPr>
          <w:p w:rsidR="008843FE" w:rsidRPr="008843FE" w:rsidRDefault="008843FE" w:rsidP="008843FE">
            <w:pPr>
              <w:rPr>
                <w:rFonts w:ascii="Tahoma" w:hAnsi="Tahoma" w:cs="Tahoma"/>
                <w:b/>
              </w:rPr>
            </w:pPr>
            <w:r w:rsidRPr="008843FE">
              <w:rPr>
                <w:rFonts w:ascii="Tahoma" w:hAnsi="Tahoma" w:cs="Tahoma"/>
                <w:b/>
              </w:rPr>
              <w:t>Achieved</w:t>
            </w:r>
          </w:p>
        </w:tc>
      </w:tr>
      <w:tr w:rsidR="008843FE" w:rsidTr="003138CD">
        <w:tc>
          <w:tcPr>
            <w:tcW w:w="3955" w:type="dxa"/>
            <w:tcBorders>
              <w:top w:val="single" w:sz="4" w:space="0" w:color="auto"/>
              <w:left w:val="single" w:sz="4" w:space="0" w:color="auto"/>
              <w:bottom w:val="single" w:sz="4" w:space="0" w:color="auto"/>
              <w:right w:val="single" w:sz="4" w:space="0" w:color="auto"/>
            </w:tcBorders>
            <w:shd w:val="clear" w:color="auto" w:fill="92D050"/>
          </w:tcPr>
          <w:p w:rsidR="008843FE" w:rsidRPr="008843FE" w:rsidRDefault="008843FE" w:rsidP="008843FE">
            <w:pPr>
              <w:rPr>
                <w:rFonts w:ascii="Tahoma" w:hAnsi="Tahoma" w:cs="Tahoma"/>
              </w:rPr>
            </w:pPr>
            <w:r w:rsidRPr="008843FE">
              <w:rPr>
                <w:rFonts w:ascii="Tahoma" w:hAnsi="Tahoma" w:cs="Tahoma"/>
              </w:rPr>
              <w:t>Processes and procedures to implement shared custodianship for base datasets defined</w:t>
            </w:r>
          </w:p>
        </w:tc>
        <w:tc>
          <w:tcPr>
            <w:tcW w:w="3060" w:type="dxa"/>
            <w:tcBorders>
              <w:top w:val="single" w:sz="4" w:space="0" w:color="auto"/>
              <w:left w:val="single" w:sz="4" w:space="0" w:color="auto"/>
              <w:bottom w:val="single" w:sz="4" w:space="0" w:color="auto"/>
              <w:right w:val="single" w:sz="4" w:space="0" w:color="auto"/>
            </w:tcBorders>
            <w:shd w:val="clear" w:color="auto" w:fill="92D050"/>
          </w:tcPr>
          <w:p w:rsidR="008843FE" w:rsidRPr="008843FE" w:rsidRDefault="008843FE" w:rsidP="008843FE">
            <w:pPr>
              <w:rPr>
                <w:rFonts w:ascii="Tahoma" w:hAnsi="Tahoma" w:cs="Tahoma"/>
                <w:b/>
              </w:rPr>
            </w:pPr>
            <w:r w:rsidRPr="008843FE">
              <w:rPr>
                <w:rFonts w:ascii="Tahoma" w:hAnsi="Tahoma" w:cs="Tahoma"/>
                <w:b/>
              </w:rPr>
              <w:t>Achieved</w:t>
            </w:r>
          </w:p>
        </w:tc>
      </w:tr>
      <w:tr w:rsidR="008843FE" w:rsidTr="003138CD">
        <w:tc>
          <w:tcPr>
            <w:tcW w:w="3955" w:type="dxa"/>
            <w:tcBorders>
              <w:top w:val="single" w:sz="4" w:space="0" w:color="auto"/>
              <w:left w:val="single" w:sz="4" w:space="0" w:color="auto"/>
              <w:bottom w:val="single" w:sz="4" w:space="0" w:color="auto"/>
              <w:right w:val="single" w:sz="4" w:space="0" w:color="auto"/>
            </w:tcBorders>
            <w:shd w:val="clear" w:color="auto" w:fill="92D050"/>
          </w:tcPr>
          <w:p w:rsidR="008843FE" w:rsidRPr="008843FE" w:rsidRDefault="008843FE" w:rsidP="008843FE">
            <w:pPr>
              <w:rPr>
                <w:rFonts w:ascii="Tahoma" w:hAnsi="Tahoma" w:cs="Tahoma"/>
              </w:rPr>
            </w:pPr>
            <w:r w:rsidRPr="008843FE">
              <w:rPr>
                <w:rFonts w:ascii="Tahoma" w:hAnsi="Tahoma" w:cs="Tahoma"/>
              </w:rPr>
              <w:t>Shared custodianship/base dataset governance agreements  monitored</w:t>
            </w:r>
          </w:p>
        </w:tc>
        <w:tc>
          <w:tcPr>
            <w:tcW w:w="3060" w:type="dxa"/>
            <w:tcBorders>
              <w:top w:val="single" w:sz="4" w:space="0" w:color="auto"/>
              <w:left w:val="single" w:sz="4" w:space="0" w:color="auto"/>
              <w:bottom w:val="single" w:sz="4" w:space="0" w:color="auto"/>
              <w:right w:val="single" w:sz="4" w:space="0" w:color="auto"/>
            </w:tcBorders>
            <w:shd w:val="clear" w:color="auto" w:fill="92D050"/>
          </w:tcPr>
          <w:p w:rsidR="008843FE" w:rsidRPr="008843FE" w:rsidRDefault="008843FE" w:rsidP="008843FE">
            <w:pPr>
              <w:rPr>
                <w:rFonts w:ascii="Tahoma" w:hAnsi="Tahoma" w:cs="Tahoma"/>
                <w:b/>
              </w:rPr>
            </w:pPr>
            <w:r w:rsidRPr="008843FE">
              <w:rPr>
                <w:rFonts w:ascii="Tahoma" w:hAnsi="Tahoma" w:cs="Tahoma"/>
                <w:b/>
              </w:rPr>
              <w:t>Achieved</w:t>
            </w:r>
          </w:p>
        </w:tc>
      </w:tr>
      <w:tr w:rsidR="008843FE" w:rsidTr="003138CD">
        <w:tc>
          <w:tcPr>
            <w:tcW w:w="3955" w:type="dxa"/>
            <w:tcBorders>
              <w:top w:val="single" w:sz="4" w:space="0" w:color="auto"/>
              <w:left w:val="single" w:sz="4" w:space="0" w:color="auto"/>
              <w:bottom w:val="single" w:sz="4" w:space="0" w:color="auto"/>
              <w:right w:val="single" w:sz="4" w:space="0" w:color="auto"/>
            </w:tcBorders>
            <w:shd w:val="clear" w:color="auto" w:fill="FF0000"/>
          </w:tcPr>
          <w:p w:rsidR="008843FE" w:rsidRPr="008843FE" w:rsidRDefault="008843FE" w:rsidP="008843FE">
            <w:pPr>
              <w:rPr>
                <w:rFonts w:ascii="Tahoma" w:hAnsi="Tahoma" w:cs="Tahoma"/>
              </w:rPr>
            </w:pPr>
            <w:r w:rsidRPr="008843FE">
              <w:rPr>
                <w:rFonts w:ascii="Tahoma" w:hAnsi="Tahoma" w:cs="Tahoma"/>
              </w:rPr>
              <w:t>Metadata audit report mechanism developed and implemented</w:t>
            </w:r>
          </w:p>
        </w:tc>
        <w:tc>
          <w:tcPr>
            <w:tcW w:w="3060" w:type="dxa"/>
            <w:tcBorders>
              <w:top w:val="single" w:sz="4" w:space="0" w:color="auto"/>
              <w:left w:val="single" w:sz="4" w:space="0" w:color="auto"/>
              <w:bottom w:val="single" w:sz="4" w:space="0" w:color="auto"/>
              <w:right w:val="single" w:sz="4" w:space="0" w:color="auto"/>
            </w:tcBorders>
            <w:shd w:val="clear" w:color="auto" w:fill="FF0000"/>
          </w:tcPr>
          <w:p w:rsidR="008843FE" w:rsidRPr="008843FE" w:rsidRDefault="008843FE" w:rsidP="008843FE">
            <w:pPr>
              <w:rPr>
                <w:rFonts w:ascii="Tahoma" w:hAnsi="Tahoma" w:cs="Tahoma"/>
              </w:rPr>
            </w:pPr>
            <w:r w:rsidRPr="008843FE">
              <w:rPr>
                <w:rFonts w:ascii="Tahoma" w:hAnsi="Tahoma" w:cs="Tahoma"/>
                <w:b/>
              </w:rPr>
              <w:t>Not Achieved</w:t>
            </w:r>
            <w:r>
              <w:rPr>
                <w:rFonts w:ascii="Tahoma" w:hAnsi="Tahoma" w:cs="Tahoma"/>
                <w:b/>
              </w:rPr>
              <w:t xml:space="preserve"> – </w:t>
            </w:r>
            <w:r>
              <w:rPr>
                <w:rFonts w:ascii="Tahoma" w:hAnsi="Tahoma" w:cs="Tahoma"/>
              </w:rPr>
              <w:t>Electronic Metadata Catalogue not available</w:t>
            </w:r>
          </w:p>
        </w:tc>
      </w:tr>
      <w:tr w:rsidR="008843FE" w:rsidTr="003138CD">
        <w:tc>
          <w:tcPr>
            <w:tcW w:w="3955" w:type="dxa"/>
            <w:tcBorders>
              <w:top w:val="single" w:sz="4" w:space="0" w:color="auto"/>
              <w:left w:val="single" w:sz="4" w:space="0" w:color="auto"/>
              <w:bottom w:val="single" w:sz="4" w:space="0" w:color="auto"/>
              <w:right w:val="single" w:sz="4" w:space="0" w:color="auto"/>
            </w:tcBorders>
            <w:shd w:val="clear" w:color="auto" w:fill="92D050"/>
          </w:tcPr>
          <w:p w:rsidR="008843FE" w:rsidRPr="008843FE" w:rsidRDefault="008843FE" w:rsidP="008843FE">
            <w:pPr>
              <w:rPr>
                <w:rFonts w:ascii="Tahoma" w:hAnsi="Tahoma" w:cs="Tahoma"/>
              </w:rPr>
            </w:pPr>
            <w:r w:rsidRPr="008843FE">
              <w:rPr>
                <w:rFonts w:ascii="Tahoma" w:hAnsi="Tahoma" w:cs="Tahoma"/>
              </w:rPr>
              <w:t>Form D and E processes defined</w:t>
            </w:r>
          </w:p>
        </w:tc>
        <w:tc>
          <w:tcPr>
            <w:tcW w:w="3060" w:type="dxa"/>
            <w:tcBorders>
              <w:top w:val="single" w:sz="4" w:space="0" w:color="auto"/>
              <w:left w:val="single" w:sz="4" w:space="0" w:color="auto"/>
              <w:bottom w:val="single" w:sz="4" w:space="0" w:color="auto"/>
              <w:right w:val="single" w:sz="4" w:space="0" w:color="auto"/>
            </w:tcBorders>
            <w:shd w:val="clear" w:color="auto" w:fill="92D050"/>
          </w:tcPr>
          <w:p w:rsidR="008843FE" w:rsidRPr="008843FE" w:rsidRDefault="008843FE" w:rsidP="008843FE">
            <w:pPr>
              <w:rPr>
                <w:rFonts w:ascii="Tahoma" w:hAnsi="Tahoma" w:cs="Tahoma"/>
                <w:b/>
              </w:rPr>
            </w:pPr>
            <w:r w:rsidRPr="008843FE">
              <w:rPr>
                <w:rFonts w:ascii="Tahoma" w:hAnsi="Tahoma" w:cs="Tahoma"/>
                <w:b/>
              </w:rPr>
              <w:t>Achieved</w:t>
            </w:r>
          </w:p>
        </w:tc>
      </w:tr>
    </w:tbl>
    <w:p w:rsidR="008A2265" w:rsidRDefault="008A2265" w:rsidP="009262AE">
      <w:pPr>
        <w:pStyle w:val="ListParagraph"/>
        <w:jc w:val="both"/>
        <w:rPr>
          <w:rFonts w:ascii="Tahoma" w:hAnsi="Tahoma" w:cs="Tahoma"/>
          <w:b/>
          <w:sz w:val="28"/>
          <w:szCs w:val="28"/>
        </w:rPr>
      </w:pPr>
    </w:p>
    <w:p w:rsidR="009262AE" w:rsidRDefault="009262AE" w:rsidP="009262AE">
      <w:pPr>
        <w:pStyle w:val="ListParagraph"/>
        <w:numPr>
          <w:ilvl w:val="0"/>
          <w:numId w:val="11"/>
        </w:numPr>
        <w:jc w:val="both"/>
        <w:rPr>
          <w:rFonts w:ascii="Tahoma" w:hAnsi="Tahoma" w:cs="Tahoma"/>
          <w:b/>
          <w:sz w:val="28"/>
          <w:szCs w:val="28"/>
        </w:rPr>
      </w:pPr>
      <w:r>
        <w:rPr>
          <w:rFonts w:ascii="Tahoma" w:hAnsi="Tahoma" w:cs="Tahoma"/>
          <w:b/>
          <w:sz w:val="28"/>
          <w:szCs w:val="28"/>
        </w:rPr>
        <w:t>Subcommittee:</w:t>
      </w:r>
      <w:r w:rsidR="008843FE">
        <w:rPr>
          <w:rFonts w:ascii="Tahoma" w:hAnsi="Tahoma" w:cs="Tahoma"/>
          <w:b/>
          <w:sz w:val="28"/>
          <w:szCs w:val="28"/>
        </w:rPr>
        <w:t xml:space="preserve"> Standards</w:t>
      </w:r>
    </w:p>
    <w:tbl>
      <w:tblPr>
        <w:tblStyle w:val="TableGrid"/>
        <w:tblW w:w="0" w:type="auto"/>
        <w:tblLook w:val="04A0" w:firstRow="1" w:lastRow="0" w:firstColumn="1" w:lastColumn="0" w:noHBand="0" w:noVBand="1"/>
      </w:tblPr>
      <w:tblGrid>
        <w:gridCol w:w="3955"/>
        <w:gridCol w:w="3060"/>
      </w:tblGrid>
      <w:tr w:rsidR="00501347" w:rsidTr="008A2265">
        <w:tc>
          <w:tcPr>
            <w:tcW w:w="3955" w:type="dxa"/>
          </w:tcPr>
          <w:p w:rsidR="00501347" w:rsidRDefault="00501347" w:rsidP="009414FD">
            <w:pPr>
              <w:jc w:val="both"/>
              <w:rPr>
                <w:rFonts w:ascii="Tahoma" w:hAnsi="Tahoma" w:cs="Tahoma"/>
                <w:b/>
                <w:sz w:val="28"/>
                <w:szCs w:val="28"/>
              </w:rPr>
            </w:pPr>
            <w:r>
              <w:rPr>
                <w:rFonts w:ascii="Tahoma" w:hAnsi="Tahoma" w:cs="Tahoma"/>
                <w:b/>
              </w:rPr>
              <w:t>INDICATOR</w:t>
            </w:r>
          </w:p>
        </w:tc>
        <w:tc>
          <w:tcPr>
            <w:tcW w:w="3060" w:type="dxa"/>
          </w:tcPr>
          <w:p w:rsidR="00501347" w:rsidRDefault="00501347" w:rsidP="009414FD">
            <w:pPr>
              <w:jc w:val="both"/>
              <w:rPr>
                <w:rFonts w:ascii="Tahoma" w:hAnsi="Tahoma" w:cs="Tahoma"/>
                <w:b/>
              </w:rPr>
            </w:pPr>
            <w:r>
              <w:rPr>
                <w:rFonts w:ascii="Tahoma" w:hAnsi="Tahoma" w:cs="Tahoma"/>
                <w:b/>
              </w:rPr>
              <w:t>RESULTS</w:t>
            </w:r>
          </w:p>
        </w:tc>
      </w:tr>
      <w:tr w:rsidR="00501347" w:rsidTr="003138CD">
        <w:tc>
          <w:tcPr>
            <w:tcW w:w="3955" w:type="dxa"/>
            <w:tcBorders>
              <w:top w:val="single" w:sz="4" w:space="0" w:color="auto"/>
              <w:left w:val="single" w:sz="4" w:space="0" w:color="auto"/>
              <w:bottom w:val="single" w:sz="4" w:space="0" w:color="auto"/>
              <w:right w:val="single" w:sz="4" w:space="0" w:color="auto"/>
            </w:tcBorders>
            <w:shd w:val="clear" w:color="auto" w:fill="FF0000"/>
            <w:vAlign w:val="center"/>
          </w:tcPr>
          <w:p w:rsidR="00501347" w:rsidRPr="00501347" w:rsidRDefault="00501347" w:rsidP="00501347">
            <w:pPr>
              <w:rPr>
                <w:rFonts w:ascii="Tahoma" w:hAnsi="Tahoma" w:cs="Tahoma"/>
                <w:color w:val="000000"/>
              </w:rPr>
            </w:pPr>
            <w:r w:rsidRPr="00501347">
              <w:rPr>
                <w:rFonts w:ascii="Tahoma" w:hAnsi="Tahoma" w:cs="Tahoma"/>
                <w:color w:val="000000"/>
              </w:rPr>
              <w:t>Number of organisations with access to Standards</w:t>
            </w:r>
          </w:p>
        </w:tc>
        <w:tc>
          <w:tcPr>
            <w:tcW w:w="3060" w:type="dxa"/>
            <w:tcBorders>
              <w:top w:val="single" w:sz="4" w:space="0" w:color="auto"/>
              <w:left w:val="single" w:sz="4" w:space="0" w:color="auto"/>
              <w:bottom w:val="single" w:sz="4" w:space="0" w:color="auto"/>
              <w:right w:val="single" w:sz="4" w:space="0" w:color="auto"/>
            </w:tcBorders>
            <w:shd w:val="clear" w:color="auto" w:fill="FF0000"/>
            <w:vAlign w:val="center"/>
          </w:tcPr>
          <w:p w:rsidR="00501347" w:rsidRPr="00501347" w:rsidRDefault="00501347" w:rsidP="00501347">
            <w:pPr>
              <w:jc w:val="both"/>
              <w:rPr>
                <w:rFonts w:ascii="Tahoma" w:hAnsi="Tahoma" w:cs="Tahoma"/>
              </w:rPr>
            </w:pPr>
            <w:r w:rsidRPr="00501347">
              <w:rPr>
                <w:rFonts w:ascii="Tahoma" w:hAnsi="Tahoma" w:cs="Tahoma"/>
                <w:b/>
              </w:rPr>
              <w:t>Not Achieved</w:t>
            </w:r>
            <w:r>
              <w:rPr>
                <w:rFonts w:ascii="Tahoma" w:hAnsi="Tahoma" w:cs="Tahoma"/>
                <w:b/>
              </w:rPr>
              <w:t xml:space="preserve"> – </w:t>
            </w:r>
            <w:r>
              <w:rPr>
                <w:rFonts w:ascii="Tahoma" w:hAnsi="Tahoma" w:cs="Tahoma"/>
              </w:rPr>
              <w:t>Lack of resources to procure standards</w:t>
            </w:r>
          </w:p>
        </w:tc>
      </w:tr>
      <w:tr w:rsidR="00501347" w:rsidTr="003138CD">
        <w:tc>
          <w:tcPr>
            <w:tcW w:w="3955" w:type="dxa"/>
            <w:tcBorders>
              <w:top w:val="single" w:sz="4" w:space="0" w:color="auto"/>
              <w:left w:val="single" w:sz="4" w:space="0" w:color="auto"/>
              <w:bottom w:val="single" w:sz="4" w:space="0" w:color="auto"/>
              <w:right w:val="single" w:sz="4" w:space="0" w:color="auto"/>
            </w:tcBorders>
            <w:shd w:val="clear" w:color="auto" w:fill="FF0000"/>
            <w:vAlign w:val="center"/>
          </w:tcPr>
          <w:p w:rsidR="00501347" w:rsidRPr="00501347" w:rsidRDefault="00501347" w:rsidP="00501347">
            <w:pPr>
              <w:rPr>
                <w:rFonts w:ascii="Tahoma" w:hAnsi="Tahoma" w:cs="Tahoma"/>
                <w:color w:val="000000"/>
              </w:rPr>
            </w:pPr>
            <w:r w:rsidRPr="00501347">
              <w:rPr>
                <w:rFonts w:ascii="Tahoma" w:hAnsi="Tahoma" w:cs="Tahoma"/>
                <w:color w:val="000000"/>
              </w:rPr>
              <w:t>Custodians trained on standards</w:t>
            </w:r>
          </w:p>
        </w:tc>
        <w:tc>
          <w:tcPr>
            <w:tcW w:w="3060" w:type="dxa"/>
            <w:tcBorders>
              <w:top w:val="single" w:sz="4" w:space="0" w:color="auto"/>
              <w:left w:val="single" w:sz="4" w:space="0" w:color="auto"/>
              <w:bottom w:val="single" w:sz="4" w:space="0" w:color="auto"/>
              <w:right w:val="single" w:sz="4" w:space="0" w:color="auto"/>
            </w:tcBorders>
            <w:shd w:val="clear" w:color="auto" w:fill="FF0000"/>
            <w:vAlign w:val="center"/>
          </w:tcPr>
          <w:p w:rsidR="00501347" w:rsidRPr="00501347" w:rsidRDefault="00501347" w:rsidP="00501347">
            <w:pPr>
              <w:jc w:val="both"/>
              <w:rPr>
                <w:rFonts w:ascii="Tahoma" w:hAnsi="Tahoma" w:cs="Tahoma"/>
                <w:b/>
              </w:rPr>
            </w:pPr>
            <w:r w:rsidRPr="00501347">
              <w:rPr>
                <w:rFonts w:ascii="Tahoma" w:hAnsi="Tahoma" w:cs="Tahoma"/>
                <w:b/>
              </w:rPr>
              <w:t>Not Achieved</w:t>
            </w:r>
          </w:p>
        </w:tc>
      </w:tr>
      <w:tr w:rsidR="00501347" w:rsidTr="003138CD">
        <w:tc>
          <w:tcPr>
            <w:tcW w:w="3955" w:type="dxa"/>
            <w:tcBorders>
              <w:top w:val="single" w:sz="4" w:space="0" w:color="auto"/>
              <w:left w:val="single" w:sz="4" w:space="0" w:color="auto"/>
              <w:bottom w:val="single" w:sz="4" w:space="0" w:color="auto"/>
              <w:right w:val="single" w:sz="4" w:space="0" w:color="auto"/>
            </w:tcBorders>
            <w:shd w:val="clear" w:color="auto" w:fill="92D050"/>
            <w:vAlign w:val="center"/>
          </w:tcPr>
          <w:p w:rsidR="00501347" w:rsidRPr="00501347" w:rsidRDefault="00501347" w:rsidP="00501347">
            <w:pPr>
              <w:rPr>
                <w:rFonts w:ascii="Tahoma" w:hAnsi="Tahoma" w:cs="Tahoma"/>
                <w:color w:val="000000"/>
              </w:rPr>
            </w:pPr>
            <w:r w:rsidRPr="00501347">
              <w:rPr>
                <w:rFonts w:ascii="Tahoma" w:hAnsi="Tahoma" w:cs="Tahoma"/>
                <w:color w:val="000000"/>
              </w:rPr>
              <w:t>List of identified standards compiled</w:t>
            </w:r>
          </w:p>
        </w:tc>
        <w:tc>
          <w:tcPr>
            <w:tcW w:w="3060" w:type="dxa"/>
            <w:tcBorders>
              <w:top w:val="single" w:sz="4" w:space="0" w:color="auto"/>
              <w:left w:val="single" w:sz="4" w:space="0" w:color="auto"/>
              <w:bottom w:val="single" w:sz="4" w:space="0" w:color="auto"/>
              <w:right w:val="single" w:sz="4" w:space="0" w:color="auto"/>
            </w:tcBorders>
            <w:shd w:val="clear" w:color="auto" w:fill="92D050"/>
            <w:vAlign w:val="center"/>
          </w:tcPr>
          <w:p w:rsidR="00501347" w:rsidRPr="00501347" w:rsidRDefault="00501347" w:rsidP="00501347">
            <w:pPr>
              <w:jc w:val="both"/>
              <w:rPr>
                <w:rFonts w:ascii="Tahoma" w:hAnsi="Tahoma" w:cs="Tahoma"/>
                <w:b/>
              </w:rPr>
            </w:pPr>
            <w:r w:rsidRPr="00501347">
              <w:rPr>
                <w:rFonts w:ascii="Tahoma" w:hAnsi="Tahoma" w:cs="Tahoma"/>
                <w:b/>
              </w:rPr>
              <w:t>Achieved</w:t>
            </w:r>
          </w:p>
        </w:tc>
      </w:tr>
      <w:tr w:rsidR="00501347" w:rsidTr="003138CD">
        <w:tc>
          <w:tcPr>
            <w:tcW w:w="3955" w:type="dxa"/>
            <w:tcBorders>
              <w:top w:val="single" w:sz="4" w:space="0" w:color="auto"/>
              <w:left w:val="single" w:sz="4" w:space="0" w:color="auto"/>
              <w:bottom w:val="single" w:sz="4" w:space="0" w:color="auto"/>
              <w:right w:val="single" w:sz="4" w:space="0" w:color="auto"/>
            </w:tcBorders>
            <w:shd w:val="clear" w:color="auto" w:fill="92D050"/>
            <w:vAlign w:val="center"/>
          </w:tcPr>
          <w:p w:rsidR="00501347" w:rsidRPr="00501347" w:rsidRDefault="00501347" w:rsidP="00501347">
            <w:pPr>
              <w:rPr>
                <w:rFonts w:ascii="Tahoma" w:hAnsi="Tahoma" w:cs="Tahoma"/>
                <w:color w:val="000000"/>
              </w:rPr>
            </w:pPr>
            <w:r w:rsidRPr="00501347">
              <w:rPr>
                <w:rFonts w:ascii="Tahoma" w:hAnsi="Tahoma" w:cs="Tahoma"/>
                <w:color w:val="000000"/>
              </w:rPr>
              <w:t>A List of standards gazetted</w:t>
            </w:r>
          </w:p>
        </w:tc>
        <w:tc>
          <w:tcPr>
            <w:tcW w:w="3060" w:type="dxa"/>
            <w:tcBorders>
              <w:top w:val="single" w:sz="4" w:space="0" w:color="auto"/>
              <w:left w:val="single" w:sz="4" w:space="0" w:color="auto"/>
              <w:bottom w:val="single" w:sz="4" w:space="0" w:color="auto"/>
              <w:right w:val="single" w:sz="4" w:space="0" w:color="auto"/>
            </w:tcBorders>
            <w:shd w:val="clear" w:color="auto" w:fill="92D050"/>
            <w:vAlign w:val="center"/>
          </w:tcPr>
          <w:p w:rsidR="00501347" w:rsidRPr="00501347" w:rsidRDefault="00501347" w:rsidP="00501347">
            <w:pPr>
              <w:jc w:val="both"/>
              <w:rPr>
                <w:rFonts w:ascii="Tahoma" w:hAnsi="Tahoma" w:cs="Tahoma"/>
                <w:b/>
              </w:rPr>
            </w:pPr>
            <w:r w:rsidRPr="00501347">
              <w:rPr>
                <w:rFonts w:ascii="Tahoma" w:hAnsi="Tahoma" w:cs="Tahoma"/>
                <w:b/>
              </w:rPr>
              <w:t>Achieved</w:t>
            </w:r>
          </w:p>
        </w:tc>
      </w:tr>
      <w:tr w:rsidR="00501347" w:rsidTr="003138CD">
        <w:tc>
          <w:tcPr>
            <w:tcW w:w="3955" w:type="dxa"/>
            <w:tcBorders>
              <w:top w:val="single" w:sz="4" w:space="0" w:color="auto"/>
              <w:left w:val="single" w:sz="4" w:space="0" w:color="auto"/>
              <w:bottom w:val="single" w:sz="4" w:space="0" w:color="auto"/>
              <w:right w:val="single" w:sz="4" w:space="0" w:color="auto"/>
            </w:tcBorders>
            <w:shd w:val="clear" w:color="auto" w:fill="92D050"/>
            <w:vAlign w:val="center"/>
          </w:tcPr>
          <w:p w:rsidR="00501347" w:rsidRPr="00501347" w:rsidRDefault="00501347" w:rsidP="00501347">
            <w:pPr>
              <w:rPr>
                <w:rFonts w:ascii="Tahoma" w:hAnsi="Tahoma" w:cs="Tahoma"/>
                <w:color w:val="000000"/>
              </w:rPr>
            </w:pPr>
            <w:r w:rsidRPr="00501347">
              <w:rPr>
                <w:rFonts w:ascii="Tahoma" w:hAnsi="Tahoma" w:cs="Tahoma"/>
                <w:color w:val="000000"/>
              </w:rPr>
              <w:t>Participated in the development of standards</w:t>
            </w:r>
          </w:p>
        </w:tc>
        <w:tc>
          <w:tcPr>
            <w:tcW w:w="3060" w:type="dxa"/>
            <w:tcBorders>
              <w:top w:val="single" w:sz="4" w:space="0" w:color="auto"/>
              <w:left w:val="single" w:sz="4" w:space="0" w:color="auto"/>
              <w:bottom w:val="single" w:sz="4" w:space="0" w:color="auto"/>
              <w:right w:val="single" w:sz="4" w:space="0" w:color="auto"/>
            </w:tcBorders>
            <w:shd w:val="clear" w:color="auto" w:fill="92D050"/>
            <w:vAlign w:val="center"/>
          </w:tcPr>
          <w:p w:rsidR="00501347" w:rsidRPr="00501347" w:rsidRDefault="00501347" w:rsidP="00501347">
            <w:pPr>
              <w:jc w:val="both"/>
              <w:rPr>
                <w:rFonts w:ascii="Tahoma" w:hAnsi="Tahoma" w:cs="Tahoma"/>
                <w:b/>
              </w:rPr>
            </w:pPr>
            <w:r w:rsidRPr="00501347">
              <w:rPr>
                <w:rFonts w:ascii="Tahoma" w:hAnsi="Tahoma" w:cs="Tahoma"/>
                <w:b/>
              </w:rPr>
              <w:t>Achieved</w:t>
            </w:r>
          </w:p>
        </w:tc>
      </w:tr>
    </w:tbl>
    <w:p w:rsidR="009262AE" w:rsidRDefault="009262AE" w:rsidP="009262AE">
      <w:pPr>
        <w:pStyle w:val="ListParagraph"/>
        <w:numPr>
          <w:ilvl w:val="0"/>
          <w:numId w:val="11"/>
        </w:numPr>
        <w:jc w:val="both"/>
        <w:rPr>
          <w:rFonts w:ascii="Tahoma" w:hAnsi="Tahoma" w:cs="Tahoma"/>
          <w:b/>
          <w:sz w:val="28"/>
          <w:szCs w:val="28"/>
        </w:rPr>
      </w:pPr>
      <w:r>
        <w:rPr>
          <w:rFonts w:ascii="Tahoma" w:hAnsi="Tahoma" w:cs="Tahoma"/>
          <w:b/>
          <w:sz w:val="28"/>
          <w:szCs w:val="28"/>
        </w:rPr>
        <w:t>Subcommittee:</w:t>
      </w:r>
      <w:r w:rsidR="00501347">
        <w:rPr>
          <w:rFonts w:ascii="Tahoma" w:hAnsi="Tahoma" w:cs="Tahoma"/>
          <w:b/>
          <w:sz w:val="28"/>
          <w:szCs w:val="28"/>
        </w:rPr>
        <w:t xml:space="preserve"> Systems</w:t>
      </w:r>
    </w:p>
    <w:tbl>
      <w:tblPr>
        <w:tblStyle w:val="TableGrid"/>
        <w:tblW w:w="0" w:type="auto"/>
        <w:tblLook w:val="04A0" w:firstRow="1" w:lastRow="0" w:firstColumn="1" w:lastColumn="0" w:noHBand="0" w:noVBand="1"/>
      </w:tblPr>
      <w:tblGrid>
        <w:gridCol w:w="3955"/>
        <w:gridCol w:w="3060"/>
      </w:tblGrid>
      <w:tr w:rsidR="009262AE" w:rsidTr="008A2265">
        <w:tc>
          <w:tcPr>
            <w:tcW w:w="3955" w:type="dxa"/>
          </w:tcPr>
          <w:p w:rsidR="009262AE" w:rsidRPr="003112A9" w:rsidRDefault="009262AE" w:rsidP="009414FD">
            <w:pPr>
              <w:jc w:val="both"/>
              <w:rPr>
                <w:rFonts w:ascii="Tahoma" w:hAnsi="Tahoma" w:cs="Tahoma"/>
                <w:b/>
              </w:rPr>
            </w:pPr>
            <w:r w:rsidRPr="003112A9">
              <w:rPr>
                <w:rFonts w:ascii="Tahoma" w:hAnsi="Tahoma" w:cs="Tahoma"/>
                <w:b/>
              </w:rPr>
              <w:t>INDICATOR</w:t>
            </w:r>
          </w:p>
        </w:tc>
        <w:tc>
          <w:tcPr>
            <w:tcW w:w="3060" w:type="dxa"/>
          </w:tcPr>
          <w:p w:rsidR="009262AE" w:rsidRDefault="009262AE" w:rsidP="009414FD">
            <w:pPr>
              <w:jc w:val="both"/>
              <w:rPr>
                <w:rFonts w:ascii="Tahoma" w:hAnsi="Tahoma" w:cs="Tahoma"/>
                <w:b/>
                <w:sz w:val="28"/>
                <w:szCs w:val="28"/>
              </w:rPr>
            </w:pPr>
            <w:r>
              <w:rPr>
                <w:rFonts w:ascii="Tahoma" w:hAnsi="Tahoma" w:cs="Tahoma"/>
                <w:b/>
              </w:rPr>
              <w:t>RESULTS</w:t>
            </w:r>
          </w:p>
        </w:tc>
      </w:tr>
      <w:tr w:rsidR="00F705EE" w:rsidTr="003138CD">
        <w:tc>
          <w:tcPr>
            <w:tcW w:w="3955" w:type="dxa"/>
            <w:tcBorders>
              <w:top w:val="single" w:sz="4" w:space="0" w:color="auto"/>
              <w:left w:val="single" w:sz="4" w:space="0" w:color="auto"/>
              <w:bottom w:val="single" w:sz="4" w:space="0" w:color="auto"/>
              <w:right w:val="single" w:sz="4" w:space="0" w:color="auto"/>
            </w:tcBorders>
            <w:shd w:val="clear" w:color="auto" w:fill="FF0000"/>
          </w:tcPr>
          <w:p w:rsidR="00F705EE" w:rsidRPr="00501347" w:rsidRDefault="00F705EE" w:rsidP="00F705EE">
            <w:pPr>
              <w:rPr>
                <w:rFonts w:ascii="Tahoma" w:hAnsi="Tahoma" w:cs="Tahoma"/>
                <w:color w:val="000000"/>
              </w:rPr>
            </w:pPr>
            <w:r w:rsidRPr="00501347">
              <w:rPr>
                <w:rFonts w:ascii="Tahoma" w:hAnsi="Tahoma" w:cs="Tahoma"/>
                <w:color w:val="000000"/>
              </w:rPr>
              <w:t>EMC deploy</w:t>
            </w:r>
            <w:r>
              <w:rPr>
                <w:rFonts w:ascii="Tahoma" w:hAnsi="Tahoma" w:cs="Tahoma"/>
                <w:color w:val="000000"/>
              </w:rPr>
              <w:t>ed and enhanced</w:t>
            </w:r>
          </w:p>
        </w:tc>
        <w:tc>
          <w:tcPr>
            <w:tcW w:w="3060" w:type="dxa"/>
            <w:tcBorders>
              <w:top w:val="single" w:sz="4" w:space="0" w:color="auto"/>
              <w:left w:val="single" w:sz="4" w:space="0" w:color="auto"/>
              <w:bottom w:val="single" w:sz="4" w:space="0" w:color="auto"/>
              <w:right w:val="single" w:sz="4" w:space="0" w:color="auto"/>
            </w:tcBorders>
            <w:shd w:val="clear" w:color="auto" w:fill="FF0000"/>
            <w:vAlign w:val="center"/>
          </w:tcPr>
          <w:p w:rsidR="00F705EE" w:rsidRPr="00F705EE" w:rsidRDefault="00F705EE" w:rsidP="00F705EE">
            <w:pPr>
              <w:jc w:val="both"/>
              <w:rPr>
                <w:rFonts w:ascii="Tahoma" w:hAnsi="Tahoma" w:cs="Tahoma"/>
              </w:rPr>
            </w:pPr>
            <w:r w:rsidRPr="00F705EE">
              <w:rPr>
                <w:rFonts w:ascii="Tahoma" w:hAnsi="Tahoma" w:cs="Tahoma"/>
                <w:b/>
              </w:rPr>
              <w:t>Not Achieved</w:t>
            </w:r>
            <w:r>
              <w:rPr>
                <w:rFonts w:ascii="Tahoma" w:hAnsi="Tahoma" w:cs="Tahoma"/>
                <w:b/>
              </w:rPr>
              <w:t xml:space="preserve"> – </w:t>
            </w:r>
            <w:r w:rsidRPr="00F705EE">
              <w:rPr>
                <w:rFonts w:ascii="Tahoma" w:hAnsi="Tahoma" w:cs="Tahoma"/>
              </w:rPr>
              <w:t>EMC not in place due to lack of financial resources</w:t>
            </w:r>
          </w:p>
        </w:tc>
      </w:tr>
      <w:tr w:rsidR="00F705EE" w:rsidTr="003138CD">
        <w:tc>
          <w:tcPr>
            <w:tcW w:w="3955" w:type="dxa"/>
            <w:tcBorders>
              <w:top w:val="single" w:sz="4" w:space="0" w:color="auto"/>
              <w:left w:val="single" w:sz="4" w:space="0" w:color="auto"/>
              <w:bottom w:val="single" w:sz="4" w:space="0" w:color="auto"/>
              <w:right w:val="single" w:sz="4" w:space="0" w:color="auto"/>
            </w:tcBorders>
            <w:shd w:val="clear" w:color="auto" w:fill="92D050"/>
          </w:tcPr>
          <w:p w:rsidR="00F705EE" w:rsidRPr="00501347" w:rsidRDefault="00F705EE" w:rsidP="00F705EE">
            <w:pPr>
              <w:rPr>
                <w:rFonts w:ascii="Tahoma" w:hAnsi="Tahoma" w:cs="Tahoma"/>
                <w:color w:val="000000"/>
              </w:rPr>
            </w:pPr>
            <w:r w:rsidRPr="00501347">
              <w:rPr>
                <w:rFonts w:ascii="Tahoma" w:hAnsi="Tahoma" w:cs="Tahoma"/>
                <w:color w:val="000000"/>
              </w:rPr>
              <w:t>SASDI Website deploy</w:t>
            </w:r>
            <w:r>
              <w:rPr>
                <w:rFonts w:ascii="Tahoma" w:hAnsi="Tahoma" w:cs="Tahoma"/>
                <w:color w:val="000000"/>
              </w:rPr>
              <w:t>ed</w:t>
            </w:r>
            <w:r w:rsidRPr="00501347">
              <w:rPr>
                <w:rFonts w:ascii="Tahoma" w:hAnsi="Tahoma" w:cs="Tahoma"/>
                <w:color w:val="000000"/>
              </w:rPr>
              <w:t xml:space="preserve"> and enhance</w:t>
            </w:r>
            <w:r>
              <w:rPr>
                <w:rFonts w:ascii="Tahoma" w:hAnsi="Tahoma" w:cs="Tahoma"/>
                <w:color w:val="000000"/>
              </w:rPr>
              <w:t>d</w:t>
            </w:r>
          </w:p>
        </w:tc>
        <w:tc>
          <w:tcPr>
            <w:tcW w:w="3060" w:type="dxa"/>
            <w:tcBorders>
              <w:top w:val="single" w:sz="4" w:space="0" w:color="auto"/>
              <w:left w:val="single" w:sz="4" w:space="0" w:color="auto"/>
              <w:bottom w:val="single" w:sz="4" w:space="0" w:color="auto"/>
              <w:right w:val="single" w:sz="4" w:space="0" w:color="auto"/>
            </w:tcBorders>
            <w:shd w:val="clear" w:color="auto" w:fill="92D050"/>
            <w:vAlign w:val="center"/>
          </w:tcPr>
          <w:p w:rsidR="00F705EE" w:rsidRPr="00F705EE" w:rsidRDefault="00F705EE" w:rsidP="00F705EE">
            <w:pPr>
              <w:jc w:val="both"/>
              <w:rPr>
                <w:rFonts w:ascii="Tahoma" w:hAnsi="Tahoma" w:cs="Tahoma"/>
                <w:b/>
              </w:rPr>
            </w:pPr>
            <w:r w:rsidRPr="00F705EE">
              <w:rPr>
                <w:rFonts w:ascii="Tahoma" w:hAnsi="Tahoma" w:cs="Tahoma"/>
                <w:b/>
              </w:rPr>
              <w:t>Achieved</w:t>
            </w:r>
          </w:p>
        </w:tc>
      </w:tr>
      <w:tr w:rsidR="00F705EE" w:rsidTr="003138CD">
        <w:tc>
          <w:tcPr>
            <w:tcW w:w="3955" w:type="dxa"/>
            <w:tcBorders>
              <w:top w:val="single" w:sz="4" w:space="0" w:color="auto"/>
              <w:left w:val="single" w:sz="4" w:space="0" w:color="auto"/>
              <w:bottom w:val="single" w:sz="4" w:space="0" w:color="auto"/>
              <w:right w:val="single" w:sz="4" w:space="0" w:color="auto"/>
            </w:tcBorders>
            <w:shd w:val="clear" w:color="auto" w:fill="FF0000"/>
          </w:tcPr>
          <w:p w:rsidR="00F705EE" w:rsidRPr="00501347" w:rsidRDefault="00F705EE" w:rsidP="00F705EE">
            <w:pPr>
              <w:rPr>
                <w:rFonts w:ascii="Tahoma" w:hAnsi="Tahoma" w:cs="Tahoma"/>
                <w:color w:val="000000"/>
              </w:rPr>
            </w:pPr>
            <w:r>
              <w:rPr>
                <w:rFonts w:ascii="Tahoma" w:hAnsi="Tahoma" w:cs="Tahoma"/>
                <w:color w:val="000000"/>
              </w:rPr>
              <w:t>Standards Portal Developed</w:t>
            </w:r>
          </w:p>
        </w:tc>
        <w:tc>
          <w:tcPr>
            <w:tcW w:w="3060" w:type="dxa"/>
            <w:tcBorders>
              <w:top w:val="single" w:sz="4" w:space="0" w:color="auto"/>
              <w:left w:val="single" w:sz="4" w:space="0" w:color="auto"/>
              <w:bottom w:val="single" w:sz="4" w:space="0" w:color="auto"/>
              <w:right w:val="single" w:sz="4" w:space="0" w:color="auto"/>
            </w:tcBorders>
            <w:shd w:val="clear" w:color="auto" w:fill="FF0000"/>
            <w:vAlign w:val="center"/>
          </w:tcPr>
          <w:p w:rsidR="00F705EE" w:rsidRPr="00F705EE" w:rsidRDefault="00F705EE" w:rsidP="00F705EE">
            <w:pPr>
              <w:jc w:val="both"/>
              <w:rPr>
                <w:rFonts w:ascii="Tahoma" w:hAnsi="Tahoma" w:cs="Tahoma"/>
              </w:rPr>
            </w:pPr>
            <w:r w:rsidRPr="00F705EE">
              <w:rPr>
                <w:rFonts w:ascii="Tahoma" w:hAnsi="Tahoma" w:cs="Tahoma"/>
                <w:b/>
              </w:rPr>
              <w:t>Not Achieved</w:t>
            </w:r>
            <w:r>
              <w:rPr>
                <w:rFonts w:ascii="Tahoma" w:hAnsi="Tahoma" w:cs="Tahoma"/>
                <w:b/>
              </w:rPr>
              <w:t xml:space="preserve"> – </w:t>
            </w:r>
            <w:r>
              <w:rPr>
                <w:rFonts w:ascii="Tahoma" w:hAnsi="Tahoma" w:cs="Tahoma"/>
              </w:rPr>
              <w:t>Lack of Financial Resource</w:t>
            </w:r>
          </w:p>
        </w:tc>
      </w:tr>
      <w:tr w:rsidR="00F705EE" w:rsidTr="003138CD">
        <w:tc>
          <w:tcPr>
            <w:tcW w:w="3955" w:type="dxa"/>
            <w:tcBorders>
              <w:top w:val="single" w:sz="4" w:space="0" w:color="auto"/>
              <w:left w:val="single" w:sz="4" w:space="0" w:color="auto"/>
              <w:bottom w:val="single" w:sz="4" w:space="0" w:color="auto"/>
              <w:right w:val="single" w:sz="4" w:space="0" w:color="auto"/>
            </w:tcBorders>
            <w:shd w:val="clear" w:color="auto" w:fill="FFC000"/>
          </w:tcPr>
          <w:p w:rsidR="00F705EE" w:rsidRPr="00501347" w:rsidRDefault="00F705EE" w:rsidP="00F705EE">
            <w:pPr>
              <w:rPr>
                <w:rFonts w:ascii="Tahoma" w:hAnsi="Tahoma" w:cs="Tahoma"/>
                <w:color w:val="000000"/>
              </w:rPr>
            </w:pPr>
            <w:r w:rsidRPr="00501347">
              <w:rPr>
                <w:rFonts w:ascii="Tahoma" w:hAnsi="Tahoma" w:cs="Tahoma"/>
                <w:color w:val="000000"/>
              </w:rPr>
              <w:t>DCPR deploy</w:t>
            </w:r>
            <w:r>
              <w:rPr>
                <w:rFonts w:ascii="Tahoma" w:hAnsi="Tahoma" w:cs="Tahoma"/>
                <w:color w:val="000000"/>
              </w:rPr>
              <w:t>ed and enhanced</w:t>
            </w:r>
            <w:r w:rsidRPr="00501347">
              <w:rPr>
                <w:rFonts w:ascii="Tahoma" w:hAnsi="Tahoma" w:cs="Tahoma"/>
                <w:color w:val="000000"/>
              </w:rPr>
              <w:t>, including automation of DCPR Forms (D, E1, E2, F)</w:t>
            </w:r>
          </w:p>
        </w:tc>
        <w:tc>
          <w:tcPr>
            <w:tcW w:w="3060" w:type="dxa"/>
            <w:tcBorders>
              <w:top w:val="single" w:sz="4" w:space="0" w:color="auto"/>
              <w:left w:val="single" w:sz="4" w:space="0" w:color="auto"/>
              <w:bottom w:val="single" w:sz="4" w:space="0" w:color="auto"/>
              <w:right w:val="single" w:sz="4" w:space="0" w:color="auto"/>
            </w:tcBorders>
            <w:shd w:val="clear" w:color="auto" w:fill="FFC000"/>
            <w:vAlign w:val="center"/>
          </w:tcPr>
          <w:p w:rsidR="00F705EE" w:rsidRPr="00F705EE" w:rsidRDefault="00F705EE" w:rsidP="00F705EE">
            <w:pPr>
              <w:jc w:val="both"/>
              <w:rPr>
                <w:rFonts w:ascii="Tahoma" w:hAnsi="Tahoma" w:cs="Tahoma"/>
                <w:b/>
              </w:rPr>
            </w:pPr>
            <w:r w:rsidRPr="00F705EE">
              <w:rPr>
                <w:rFonts w:ascii="Tahoma" w:hAnsi="Tahoma" w:cs="Tahoma"/>
                <w:b/>
              </w:rPr>
              <w:t>Partially Achieved</w:t>
            </w:r>
          </w:p>
        </w:tc>
      </w:tr>
    </w:tbl>
    <w:p w:rsidR="009262AE" w:rsidRDefault="009262AE" w:rsidP="009262AE">
      <w:pPr>
        <w:pStyle w:val="ListParagraph"/>
        <w:numPr>
          <w:ilvl w:val="0"/>
          <w:numId w:val="11"/>
        </w:numPr>
        <w:jc w:val="both"/>
        <w:rPr>
          <w:rFonts w:ascii="Tahoma" w:hAnsi="Tahoma" w:cs="Tahoma"/>
          <w:b/>
          <w:sz w:val="28"/>
          <w:szCs w:val="28"/>
        </w:rPr>
      </w:pPr>
      <w:r>
        <w:rPr>
          <w:rFonts w:ascii="Tahoma" w:hAnsi="Tahoma" w:cs="Tahoma"/>
          <w:b/>
          <w:sz w:val="28"/>
          <w:szCs w:val="28"/>
        </w:rPr>
        <w:t>Subcommittee:</w:t>
      </w:r>
      <w:r w:rsidR="00090404">
        <w:rPr>
          <w:rFonts w:ascii="Tahoma" w:hAnsi="Tahoma" w:cs="Tahoma"/>
          <w:b/>
          <w:sz w:val="28"/>
          <w:szCs w:val="28"/>
        </w:rPr>
        <w:t xml:space="preserve"> Education &amp; Training</w:t>
      </w:r>
    </w:p>
    <w:tbl>
      <w:tblPr>
        <w:tblStyle w:val="TableGrid"/>
        <w:tblW w:w="0" w:type="auto"/>
        <w:tblLook w:val="04A0" w:firstRow="1" w:lastRow="0" w:firstColumn="1" w:lastColumn="0" w:noHBand="0" w:noVBand="1"/>
      </w:tblPr>
      <w:tblGrid>
        <w:gridCol w:w="3955"/>
        <w:gridCol w:w="3240"/>
      </w:tblGrid>
      <w:tr w:rsidR="009262AE" w:rsidTr="009414FD">
        <w:tc>
          <w:tcPr>
            <w:tcW w:w="3955" w:type="dxa"/>
          </w:tcPr>
          <w:p w:rsidR="009262AE" w:rsidRPr="003112A9" w:rsidRDefault="009262AE" w:rsidP="009414FD">
            <w:pPr>
              <w:jc w:val="both"/>
              <w:rPr>
                <w:rFonts w:ascii="Tahoma" w:hAnsi="Tahoma" w:cs="Tahoma"/>
                <w:b/>
              </w:rPr>
            </w:pPr>
            <w:r w:rsidRPr="003112A9">
              <w:rPr>
                <w:rFonts w:ascii="Tahoma" w:hAnsi="Tahoma" w:cs="Tahoma"/>
                <w:b/>
              </w:rPr>
              <w:t>INDICATOR</w:t>
            </w:r>
          </w:p>
        </w:tc>
        <w:tc>
          <w:tcPr>
            <w:tcW w:w="3240" w:type="dxa"/>
          </w:tcPr>
          <w:p w:rsidR="009262AE" w:rsidRDefault="009262AE" w:rsidP="009414FD">
            <w:pPr>
              <w:jc w:val="both"/>
              <w:rPr>
                <w:rFonts w:ascii="Tahoma" w:hAnsi="Tahoma" w:cs="Tahoma"/>
                <w:b/>
                <w:sz w:val="28"/>
                <w:szCs w:val="28"/>
              </w:rPr>
            </w:pPr>
            <w:r>
              <w:rPr>
                <w:rFonts w:ascii="Tahoma" w:hAnsi="Tahoma" w:cs="Tahoma"/>
                <w:b/>
              </w:rPr>
              <w:t>RESULTS</w:t>
            </w:r>
          </w:p>
        </w:tc>
      </w:tr>
      <w:tr w:rsidR="00090404" w:rsidTr="003138CD">
        <w:tc>
          <w:tcPr>
            <w:tcW w:w="3955" w:type="dxa"/>
            <w:tcBorders>
              <w:top w:val="single" w:sz="4" w:space="0" w:color="auto"/>
              <w:left w:val="single" w:sz="4" w:space="0" w:color="auto"/>
              <w:bottom w:val="single" w:sz="4" w:space="0" w:color="auto"/>
              <w:right w:val="single" w:sz="4" w:space="0" w:color="auto"/>
            </w:tcBorders>
            <w:shd w:val="clear" w:color="auto" w:fill="FFC000"/>
            <w:vAlign w:val="center"/>
          </w:tcPr>
          <w:p w:rsidR="00090404" w:rsidRPr="00090404" w:rsidRDefault="00090404" w:rsidP="00090404">
            <w:pPr>
              <w:rPr>
                <w:rFonts w:ascii="Tahoma" w:hAnsi="Tahoma" w:cs="Tahoma"/>
                <w:color w:val="000000"/>
              </w:rPr>
            </w:pPr>
            <w:r w:rsidRPr="00090404">
              <w:rPr>
                <w:rFonts w:ascii="Tahoma" w:hAnsi="Tahoma" w:cs="Tahoma"/>
                <w:color w:val="000000"/>
              </w:rPr>
              <w:t>Design of advanced metadata course</w:t>
            </w:r>
          </w:p>
        </w:tc>
        <w:tc>
          <w:tcPr>
            <w:tcW w:w="3240" w:type="dxa"/>
            <w:tcBorders>
              <w:top w:val="single" w:sz="4" w:space="0" w:color="auto"/>
              <w:left w:val="single" w:sz="4" w:space="0" w:color="auto"/>
              <w:bottom w:val="single" w:sz="4" w:space="0" w:color="auto"/>
              <w:right w:val="single" w:sz="4" w:space="0" w:color="auto"/>
            </w:tcBorders>
            <w:shd w:val="clear" w:color="auto" w:fill="FFC000"/>
            <w:vAlign w:val="center"/>
          </w:tcPr>
          <w:p w:rsidR="00090404" w:rsidRDefault="00090404" w:rsidP="00090404">
            <w:pPr>
              <w:rPr>
                <w:rFonts w:ascii="Tahoma" w:hAnsi="Tahoma" w:cs="Tahoma"/>
                <w:b/>
                <w:color w:val="000000"/>
              </w:rPr>
            </w:pPr>
            <w:r>
              <w:rPr>
                <w:rFonts w:ascii="Tahoma" w:hAnsi="Tahoma" w:cs="Tahoma"/>
                <w:b/>
                <w:color w:val="000000"/>
              </w:rPr>
              <w:t>Partially</w:t>
            </w:r>
            <w:r w:rsidRPr="00090404">
              <w:rPr>
                <w:rFonts w:ascii="Tahoma" w:hAnsi="Tahoma" w:cs="Tahoma"/>
                <w:b/>
                <w:color w:val="000000"/>
              </w:rPr>
              <w:t xml:space="preserve"> Achieved</w:t>
            </w:r>
            <w:r>
              <w:rPr>
                <w:rFonts w:ascii="Tahoma" w:hAnsi="Tahoma" w:cs="Tahoma"/>
                <w:b/>
                <w:color w:val="000000"/>
              </w:rPr>
              <w:t xml:space="preserve"> – </w:t>
            </w:r>
          </w:p>
          <w:p w:rsidR="00090404" w:rsidRPr="008A2265" w:rsidRDefault="00090404" w:rsidP="00090404">
            <w:pPr>
              <w:rPr>
                <w:rFonts w:ascii="Tahoma" w:hAnsi="Tahoma" w:cs="Tahoma"/>
                <w:color w:val="000000" w:themeColor="text1"/>
              </w:rPr>
            </w:pPr>
            <w:r w:rsidRPr="008A2265">
              <w:rPr>
                <w:rFonts w:ascii="Tahoma" w:hAnsi="Tahoma" w:cs="Tahoma"/>
                <w:color w:val="000000" w:themeColor="text1"/>
              </w:rPr>
              <w:t>No EMC available &amp;</w:t>
            </w:r>
          </w:p>
          <w:p w:rsidR="00090404" w:rsidRPr="00090404" w:rsidRDefault="00090404" w:rsidP="00090404">
            <w:pPr>
              <w:rPr>
                <w:rFonts w:ascii="Tahoma" w:hAnsi="Tahoma" w:cs="Tahoma"/>
                <w:b/>
              </w:rPr>
            </w:pPr>
            <w:r w:rsidRPr="008A2265">
              <w:rPr>
                <w:rFonts w:ascii="Tahoma" w:hAnsi="Tahoma" w:cs="Tahoma"/>
                <w:color w:val="000000" w:themeColor="text1"/>
              </w:rPr>
              <w:t>Lack of resources to review course content</w:t>
            </w:r>
          </w:p>
        </w:tc>
      </w:tr>
      <w:tr w:rsidR="00090404" w:rsidTr="003138CD">
        <w:tc>
          <w:tcPr>
            <w:tcW w:w="3955" w:type="dxa"/>
            <w:tcBorders>
              <w:top w:val="single" w:sz="4" w:space="0" w:color="auto"/>
              <w:left w:val="single" w:sz="4" w:space="0" w:color="auto"/>
              <w:bottom w:val="single" w:sz="4" w:space="0" w:color="auto"/>
              <w:right w:val="single" w:sz="4" w:space="0" w:color="auto"/>
            </w:tcBorders>
            <w:shd w:val="clear" w:color="auto" w:fill="FFC000"/>
            <w:vAlign w:val="center"/>
          </w:tcPr>
          <w:p w:rsidR="00090404" w:rsidRPr="00090404" w:rsidRDefault="00090404" w:rsidP="00090404">
            <w:pPr>
              <w:rPr>
                <w:rFonts w:ascii="Tahoma" w:hAnsi="Tahoma" w:cs="Tahoma"/>
                <w:color w:val="000000"/>
              </w:rPr>
            </w:pPr>
            <w:r w:rsidRPr="00090404">
              <w:rPr>
                <w:rFonts w:ascii="Tahoma" w:hAnsi="Tahoma" w:cs="Tahoma"/>
                <w:color w:val="000000"/>
              </w:rPr>
              <w:t>Presentation of advanced metadata course conducted</w:t>
            </w:r>
          </w:p>
        </w:tc>
        <w:tc>
          <w:tcPr>
            <w:tcW w:w="3240" w:type="dxa"/>
            <w:tcBorders>
              <w:top w:val="single" w:sz="4" w:space="0" w:color="auto"/>
              <w:left w:val="single" w:sz="4" w:space="0" w:color="auto"/>
              <w:bottom w:val="single" w:sz="4" w:space="0" w:color="auto"/>
              <w:right w:val="single" w:sz="4" w:space="0" w:color="auto"/>
            </w:tcBorders>
            <w:shd w:val="clear" w:color="auto" w:fill="FFC000"/>
            <w:vAlign w:val="center"/>
          </w:tcPr>
          <w:p w:rsidR="00090404" w:rsidRPr="00090404" w:rsidRDefault="00090404" w:rsidP="00090404">
            <w:pPr>
              <w:rPr>
                <w:rFonts w:ascii="Tahoma" w:hAnsi="Tahoma" w:cs="Tahoma"/>
              </w:rPr>
            </w:pPr>
            <w:r>
              <w:rPr>
                <w:rFonts w:ascii="Tahoma" w:hAnsi="Tahoma" w:cs="Tahoma"/>
                <w:b/>
                <w:color w:val="000000"/>
              </w:rPr>
              <w:t>Partially</w:t>
            </w:r>
            <w:r w:rsidRPr="00090404">
              <w:rPr>
                <w:rFonts w:ascii="Tahoma" w:hAnsi="Tahoma" w:cs="Tahoma"/>
                <w:b/>
                <w:color w:val="000000"/>
              </w:rPr>
              <w:t xml:space="preserve"> Achieved</w:t>
            </w:r>
            <w:r>
              <w:rPr>
                <w:rFonts w:ascii="Tahoma" w:hAnsi="Tahoma" w:cs="Tahoma"/>
                <w:b/>
                <w:color w:val="000000"/>
              </w:rPr>
              <w:t xml:space="preserve"> – </w:t>
            </w:r>
            <w:r>
              <w:rPr>
                <w:rFonts w:ascii="Tahoma" w:hAnsi="Tahoma" w:cs="Tahoma"/>
                <w:color w:val="000000"/>
              </w:rPr>
              <w:t>EMC not available to present course</w:t>
            </w:r>
          </w:p>
        </w:tc>
      </w:tr>
      <w:tr w:rsidR="00090404" w:rsidTr="003138CD">
        <w:tc>
          <w:tcPr>
            <w:tcW w:w="3955" w:type="dxa"/>
            <w:tcBorders>
              <w:top w:val="single" w:sz="4" w:space="0" w:color="auto"/>
              <w:left w:val="single" w:sz="4" w:space="0" w:color="auto"/>
              <w:bottom w:val="single" w:sz="4" w:space="0" w:color="auto"/>
              <w:right w:val="single" w:sz="4" w:space="0" w:color="auto"/>
            </w:tcBorders>
            <w:shd w:val="clear" w:color="auto" w:fill="FFC000"/>
            <w:vAlign w:val="center"/>
          </w:tcPr>
          <w:p w:rsidR="00090404" w:rsidRPr="00090404" w:rsidRDefault="00090404" w:rsidP="00090404">
            <w:pPr>
              <w:rPr>
                <w:rFonts w:ascii="Tahoma" w:hAnsi="Tahoma" w:cs="Tahoma"/>
                <w:color w:val="000000"/>
              </w:rPr>
            </w:pPr>
            <w:r w:rsidRPr="00090404">
              <w:rPr>
                <w:rFonts w:ascii="Tahoma" w:hAnsi="Tahoma" w:cs="Tahoma"/>
                <w:color w:val="000000"/>
              </w:rPr>
              <w:t>Additional courses</w:t>
            </w:r>
          </w:p>
        </w:tc>
        <w:tc>
          <w:tcPr>
            <w:tcW w:w="3240" w:type="dxa"/>
            <w:tcBorders>
              <w:top w:val="single" w:sz="4" w:space="0" w:color="auto"/>
              <w:left w:val="single" w:sz="4" w:space="0" w:color="auto"/>
              <w:bottom w:val="single" w:sz="4" w:space="0" w:color="auto"/>
              <w:right w:val="single" w:sz="4" w:space="0" w:color="auto"/>
            </w:tcBorders>
            <w:shd w:val="clear" w:color="auto" w:fill="FFC000"/>
            <w:vAlign w:val="center"/>
          </w:tcPr>
          <w:p w:rsidR="00090404" w:rsidRPr="00090404" w:rsidRDefault="00090404" w:rsidP="00090404">
            <w:pPr>
              <w:rPr>
                <w:rFonts w:ascii="Tahoma" w:hAnsi="Tahoma" w:cs="Tahoma"/>
                <w:color w:val="000000"/>
              </w:rPr>
            </w:pPr>
            <w:r>
              <w:rPr>
                <w:rFonts w:ascii="Tahoma" w:hAnsi="Tahoma" w:cs="Tahoma"/>
                <w:b/>
                <w:color w:val="000000"/>
              </w:rPr>
              <w:t>Partially A</w:t>
            </w:r>
            <w:r w:rsidRPr="00090404">
              <w:rPr>
                <w:rFonts w:ascii="Tahoma" w:hAnsi="Tahoma" w:cs="Tahoma"/>
                <w:b/>
                <w:color w:val="000000"/>
              </w:rPr>
              <w:t>chieved</w:t>
            </w:r>
            <w:r>
              <w:rPr>
                <w:rFonts w:ascii="Tahoma" w:hAnsi="Tahoma" w:cs="Tahoma"/>
                <w:b/>
                <w:color w:val="000000"/>
              </w:rPr>
              <w:t xml:space="preserve"> - </w:t>
            </w:r>
            <w:r w:rsidRPr="00090404">
              <w:rPr>
                <w:rFonts w:ascii="Tahoma" w:hAnsi="Tahoma" w:cs="Tahoma"/>
                <w:color w:val="000000"/>
              </w:rPr>
              <w:t>Course additional (e.g. IT courses to assist with EMC) not presented due to no EMC platform being available</w:t>
            </w:r>
          </w:p>
        </w:tc>
      </w:tr>
      <w:tr w:rsidR="00090404" w:rsidTr="003138CD">
        <w:tc>
          <w:tcPr>
            <w:tcW w:w="3955" w:type="dxa"/>
            <w:tcBorders>
              <w:top w:val="single" w:sz="4" w:space="0" w:color="auto"/>
              <w:left w:val="single" w:sz="4" w:space="0" w:color="auto"/>
              <w:bottom w:val="single" w:sz="4" w:space="0" w:color="auto"/>
              <w:right w:val="single" w:sz="4" w:space="0" w:color="auto"/>
            </w:tcBorders>
            <w:shd w:val="clear" w:color="auto" w:fill="FF0000"/>
            <w:vAlign w:val="center"/>
          </w:tcPr>
          <w:p w:rsidR="00090404" w:rsidRPr="00090404" w:rsidRDefault="00090404" w:rsidP="00090404">
            <w:pPr>
              <w:rPr>
                <w:rFonts w:ascii="Tahoma" w:hAnsi="Tahoma" w:cs="Tahoma"/>
                <w:color w:val="000000"/>
              </w:rPr>
            </w:pPr>
            <w:r w:rsidRPr="00090404">
              <w:rPr>
                <w:rFonts w:ascii="Tahoma" w:hAnsi="Tahoma" w:cs="Tahoma"/>
                <w:color w:val="000000"/>
              </w:rPr>
              <w:t>Research agenda documented</w:t>
            </w:r>
          </w:p>
        </w:tc>
        <w:tc>
          <w:tcPr>
            <w:tcW w:w="3240" w:type="dxa"/>
            <w:tcBorders>
              <w:top w:val="single" w:sz="4" w:space="0" w:color="auto"/>
              <w:left w:val="single" w:sz="4" w:space="0" w:color="auto"/>
              <w:bottom w:val="single" w:sz="4" w:space="0" w:color="auto"/>
              <w:right w:val="single" w:sz="4" w:space="0" w:color="auto"/>
            </w:tcBorders>
            <w:shd w:val="clear" w:color="auto" w:fill="FF0000"/>
            <w:vAlign w:val="center"/>
          </w:tcPr>
          <w:p w:rsidR="00090404" w:rsidRPr="00252639" w:rsidRDefault="00090404" w:rsidP="00090404">
            <w:pPr>
              <w:rPr>
                <w:rFonts w:ascii="Tahoma" w:hAnsi="Tahoma" w:cs="Tahoma"/>
              </w:rPr>
            </w:pPr>
            <w:r w:rsidRPr="00090404">
              <w:rPr>
                <w:rFonts w:ascii="Tahoma" w:hAnsi="Tahoma" w:cs="Tahoma"/>
                <w:b/>
                <w:color w:val="000000"/>
              </w:rPr>
              <w:t>Not achieved</w:t>
            </w:r>
            <w:r w:rsidR="00252639">
              <w:rPr>
                <w:rFonts w:ascii="Tahoma" w:hAnsi="Tahoma" w:cs="Tahoma"/>
                <w:b/>
                <w:color w:val="000000"/>
              </w:rPr>
              <w:t xml:space="preserve"> – </w:t>
            </w:r>
            <w:r w:rsidR="00252639">
              <w:rPr>
                <w:rFonts w:ascii="Tahoma" w:hAnsi="Tahoma" w:cs="Tahoma"/>
                <w:color w:val="000000"/>
              </w:rPr>
              <w:t>Lack of Financial Resources</w:t>
            </w:r>
          </w:p>
        </w:tc>
      </w:tr>
      <w:tr w:rsidR="00090404" w:rsidTr="003138CD">
        <w:tc>
          <w:tcPr>
            <w:tcW w:w="3955" w:type="dxa"/>
            <w:tcBorders>
              <w:top w:val="single" w:sz="4" w:space="0" w:color="auto"/>
              <w:left w:val="single" w:sz="4" w:space="0" w:color="auto"/>
              <w:bottom w:val="single" w:sz="4" w:space="0" w:color="auto"/>
              <w:right w:val="single" w:sz="4" w:space="0" w:color="auto"/>
            </w:tcBorders>
            <w:shd w:val="clear" w:color="auto" w:fill="92D050"/>
            <w:vAlign w:val="center"/>
          </w:tcPr>
          <w:p w:rsidR="00090404" w:rsidRPr="00090404" w:rsidRDefault="00090404" w:rsidP="00090404">
            <w:pPr>
              <w:rPr>
                <w:rFonts w:ascii="Tahoma" w:hAnsi="Tahoma" w:cs="Tahoma"/>
                <w:color w:val="000000"/>
              </w:rPr>
            </w:pPr>
            <w:r w:rsidRPr="00090404">
              <w:rPr>
                <w:rFonts w:ascii="Tahoma" w:hAnsi="Tahoma" w:cs="Tahoma"/>
                <w:color w:val="000000"/>
              </w:rPr>
              <w:t>Workshops at events such as conferences</w:t>
            </w:r>
          </w:p>
        </w:tc>
        <w:tc>
          <w:tcPr>
            <w:tcW w:w="3240" w:type="dxa"/>
            <w:tcBorders>
              <w:top w:val="single" w:sz="4" w:space="0" w:color="auto"/>
              <w:left w:val="single" w:sz="4" w:space="0" w:color="auto"/>
              <w:bottom w:val="single" w:sz="4" w:space="0" w:color="auto"/>
              <w:right w:val="single" w:sz="4" w:space="0" w:color="auto"/>
            </w:tcBorders>
            <w:shd w:val="clear" w:color="auto" w:fill="92D050"/>
            <w:vAlign w:val="center"/>
          </w:tcPr>
          <w:p w:rsidR="00090404" w:rsidRPr="00090404" w:rsidRDefault="00090404" w:rsidP="00090404">
            <w:pPr>
              <w:rPr>
                <w:rFonts w:ascii="Tahoma" w:hAnsi="Tahoma" w:cs="Tahoma"/>
                <w:b/>
                <w:color w:val="000000"/>
              </w:rPr>
            </w:pPr>
            <w:r w:rsidRPr="00090404">
              <w:rPr>
                <w:rFonts w:ascii="Tahoma" w:hAnsi="Tahoma" w:cs="Tahoma"/>
                <w:b/>
                <w:color w:val="000000"/>
              </w:rPr>
              <w:t>Achieved</w:t>
            </w:r>
          </w:p>
        </w:tc>
      </w:tr>
      <w:tr w:rsidR="00090404" w:rsidTr="003138CD">
        <w:tc>
          <w:tcPr>
            <w:tcW w:w="3955" w:type="dxa"/>
            <w:tcBorders>
              <w:top w:val="single" w:sz="4" w:space="0" w:color="auto"/>
              <w:left w:val="single" w:sz="4" w:space="0" w:color="auto"/>
              <w:bottom w:val="single" w:sz="4" w:space="0" w:color="auto"/>
              <w:right w:val="single" w:sz="4" w:space="0" w:color="auto"/>
            </w:tcBorders>
            <w:shd w:val="clear" w:color="auto" w:fill="FF0000"/>
            <w:vAlign w:val="center"/>
          </w:tcPr>
          <w:p w:rsidR="00090404" w:rsidRPr="00090404" w:rsidRDefault="00090404" w:rsidP="00090404">
            <w:pPr>
              <w:rPr>
                <w:rFonts w:ascii="Tahoma" w:hAnsi="Tahoma" w:cs="Tahoma"/>
                <w:color w:val="000000"/>
              </w:rPr>
            </w:pPr>
            <w:r w:rsidRPr="00090404">
              <w:rPr>
                <w:rFonts w:ascii="Tahoma" w:hAnsi="Tahoma" w:cs="Tahoma"/>
                <w:color w:val="000000"/>
              </w:rPr>
              <w:t>Custom-made educational material</w:t>
            </w:r>
          </w:p>
        </w:tc>
        <w:tc>
          <w:tcPr>
            <w:tcW w:w="3240" w:type="dxa"/>
            <w:tcBorders>
              <w:top w:val="single" w:sz="4" w:space="0" w:color="auto"/>
              <w:left w:val="single" w:sz="4" w:space="0" w:color="auto"/>
              <w:bottom w:val="single" w:sz="4" w:space="0" w:color="auto"/>
              <w:right w:val="single" w:sz="4" w:space="0" w:color="auto"/>
            </w:tcBorders>
            <w:shd w:val="clear" w:color="auto" w:fill="FF0000"/>
            <w:vAlign w:val="center"/>
          </w:tcPr>
          <w:p w:rsidR="00090404" w:rsidRPr="00090404" w:rsidRDefault="00090404" w:rsidP="00090404">
            <w:pPr>
              <w:rPr>
                <w:rFonts w:ascii="Tahoma" w:hAnsi="Tahoma" w:cs="Tahoma"/>
                <w:b/>
              </w:rPr>
            </w:pPr>
            <w:r w:rsidRPr="00090404">
              <w:rPr>
                <w:rFonts w:ascii="Tahoma" w:hAnsi="Tahoma" w:cs="Tahoma"/>
                <w:b/>
                <w:color w:val="000000"/>
              </w:rPr>
              <w:t>Not achieved</w:t>
            </w:r>
            <w:r>
              <w:rPr>
                <w:rFonts w:ascii="Tahoma" w:hAnsi="Tahoma" w:cs="Tahoma"/>
                <w:b/>
                <w:color w:val="000000"/>
              </w:rPr>
              <w:t xml:space="preserve"> - </w:t>
            </w:r>
            <w:r w:rsidRPr="00252639">
              <w:rPr>
                <w:rFonts w:ascii="Tahoma" w:hAnsi="Tahoma" w:cs="Tahoma"/>
                <w:color w:val="000000"/>
              </w:rPr>
              <w:t>Custom-made material not developed and workshop presentations and links to available material not published due to unavailability of the SASDI website</w:t>
            </w:r>
          </w:p>
        </w:tc>
      </w:tr>
      <w:tr w:rsidR="00090404" w:rsidTr="003138CD">
        <w:tc>
          <w:tcPr>
            <w:tcW w:w="3955" w:type="dxa"/>
            <w:tcBorders>
              <w:top w:val="single" w:sz="4" w:space="0" w:color="auto"/>
              <w:left w:val="single" w:sz="4" w:space="0" w:color="auto"/>
              <w:bottom w:val="single" w:sz="4" w:space="0" w:color="auto"/>
              <w:right w:val="single" w:sz="4" w:space="0" w:color="auto"/>
            </w:tcBorders>
            <w:shd w:val="clear" w:color="auto" w:fill="92D050"/>
            <w:vAlign w:val="center"/>
          </w:tcPr>
          <w:p w:rsidR="00090404" w:rsidRPr="00090404" w:rsidRDefault="00090404" w:rsidP="00090404">
            <w:pPr>
              <w:rPr>
                <w:rFonts w:ascii="Tahoma" w:hAnsi="Tahoma" w:cs="Tahoma"/>
                <w:color w:val="000000"/>
              </w:rPr>
            </w:pPr>
            <w:r w:rsidRPr="00090404">
              <w:rPr>
                <w:rFonts w:ascii="Tahoma" w:hAnsi="Tahoma" w:cs="Tahoma"/>
                <w:color w:val="000000"/>
              </w:rPr>
              <w:t>Inputs to work done by other bodies provided</w:t>
            </w:r>
          </w:p>
        </w:tc>
        <w:tc>
          <w:tcPr>
            <w:tcW w:w="3240" w:type="dxa"/>
            <w:tcBorders>
              <w:top w:val="single" w:sz="4" w:space="0" w:color="auto"/>
              <w:left w:val="single" w:sz="4" w:space="0" w:color="auto"/>
              <w:bottom w:val="single" w:sz="4" w:space="0" w:color="auto"/>
              <w:right w:val="single" w:sz="4" w:space="0" w:color="auto"/>
            </w:tcBorders>
            <w:shd w:val="clear" w:color="auto" w:fill="92D050"/>
            <w:vAlign w:val="center"/>
          </w:tcPr>
          <w:p w:rsidR="00090404" w:rsidRPr="00090404" w:rsidRDefault="00090404" w:rsidP="00090404">
            <w:pPr>
              <w:rPr>
                <w:rFonts w:ascii="Tahoma" w:hAnsi="Tahoma" w:cs="Tahoma"/>
                <w:b/>
                <w:color w:val="000000"/>
              </w:rPr>
            </w:pPr>
            <w:r w:rsidRPr="00090404">
              <w:rPr>
                <w:rFonts w:ascii="Tahoma" w:hAnsi="Tahoma" w:cs="Tahoma"/>
                <w:b/>
                <w:color w:val="000000"/>
              </w:rPr>
              <w:t>Achieved</w:t>
            </w:r>
          </w:p>
        </w:tc>
      </w:tr>
    </w:tbl>
    <w:p w:rsidR="006F012F" w:rsidRDefault="006F012F" w:rsidP="006F012F">
      <w:pPr>
        <w:pStyle w:val="ListParagraph"/>
        <w:jc w:val="both"/>
        <w:rPr>
          <w:rFonts w:ascii="Tahoma" w:hAnsi="Tahoma" w:cs="Tahoma"/>
          <w:b/>
          <w:sz w:val="28"/>
          <w:szCs w:val="28"/>
        </w:rPr>
      </w:pPr>
    </w:p>
    <w:p w:rsidR="009414FD" w:rsidRDefault="009414FD" w:rsidP="006F012F">
      <w:pPr>
        <w:pStyle w:val="ListParagraph"/>
        <w:jc w:val="both"/>
        <w:rPr>
          <w:rFonts w:ascii="Tahoma" w:hAnsi="Tahoma" w:cs="Tahoma"/>
          <w:b/>
          <w:sz w:val="28"/>
          <w:szCs w:val="28"/>
        </w:rPr>
      </w:pPr>
    </w:p>
    <w:p w:rsidR="009262AE" w:rsidRPr="009262AE" w:rsidRDefault="009262AE" w:rsidP="009262AE">
      <w:pPr>
        <w:pStyle w:val="ListParagraph"/>
        <w:numPr>
          <w:ilvl w:val="0"/>
          <w:numId w:val="11"/>
        </w:numPr>
        <w:jc w:val="both"/>
        <w:rPr>
          <w:rFonts w:ascii="Tahoma" w:hAnsi="Tahoma" w:cs="Tahoma"/>
          <w:b/>
          <w:sz w:val="28"/>
          <w:szCs w:val="28"/>
        </w:rPr>
      </w:pPr>
      <w:r>
        <w:rPr>
          <w:rFonts w:ascii="Tahoma" w:hAnsi="Tahoma" w:cs="Tahoma"/>
          <w:b/>
          <w:sz w:val="28"/>
          <w:szCs w:val="28"/>
        </w:rPr>
        <w:t>Subcommittee:</w:t>
      </w:r>
      <w:r w:rsidR="008A2265">
        <w:rPr>
          <w:rFonts w:ascii="Tahoma" w:hAnsi="Tahoma" w:cs="Tahoma"/>
          <w:b/>
          <w:sz w:val="28"/>
          <w:szCs w:val="28"/>
        </w:rPr>
        <w:t xml:space="preserve"> Communication &amp; Marketing</w:t>
      </w:r>
    </w:p>
    <w:tbl>
      <w:tblPr>
        <w:tblStyle w:val="TableGrid"/>
        <w:tblW w:w="0" w:type="auto"/>
        <w:tblLook w:val="04A0" w:firstRow="1" w:lastRow="0" w:firstColumn="1" w:lastColumn="0" w:noHBand="0" w:noVBand="1"/>
      </w:tblPr>
      <w:tblGrid>
        <w:gridCol w:w="3955"/>
        <w:gridCol w:w="3060"/>
      </w:tblGrid>
      <w:tr w:rsidR="009262AE" w:rsidTr="008A2265">
        <w:tc>
          <w:tcPr>
            <w:tcW w:w="3955" w:type="dxa"/>
          </w:tcPr>
          <w:p w:rsidR="009262AE" w:rsidRPr="003112A9" w:rsidRDefault="009262AE" w:rsidP="009414FD">
            <w:pPr>
              <w:jc w:val="both"/>
              <w:rPr>
                <w:rFonts w:ascii="Tahoma" w:hAnsi="Tahoma" w:cs="Tahoma"/>
                <w:b/>
              </w:rPr>
            </w:pPr>
            <w:r w:rsidRPr="003112A9">
              <w:rPr>
                <w:rFonts w:ascii="Tahoma" w:hAnsi="Tahoma" w:cs="Tahoma"/>
                <w:b/>
              </w:rPr>
              <w:t>INDICATOR</w:t>
            </w:r>
          </w:p>
        </w:tc>
        <w:tc>
          <w:tcPr>
            <w:tcW w:w="3060" w:type="dxa"/>
          </w:tcPr>
          <w:p w:rsidR="009262AE" w:rsidRDefault="009262AE" w:rsidP="009414FD">
            <w:pPr>
              <w:jc w:val="both"/>
              <w:rPr>
                <w:rFonts w:ascii="Tahoma" w:hAnsi="Tahoma" w:cs="Tahoma"/>
                <w:b/>
                <w:sz w:val="28"/>
                <w:szCs w:val="28"/>
              </w:rPr>
            </w:pPr>
            <w:r>
              <w:rPr>
                <w:rFonts w:ascii="Tahoma" w:hAnsi="Tahoma" w:cs="Tahoma"/>
                <w:b/>
              </w:rPr>
              <w:t>RESULTS</w:t>
            </w:r>
          </w:p>
        </w:tc>
      </w:tr>
      <w:tr w:rsidR="00252639" w:rsidTr="003138CD">
        <w:tc>
          <w:tcPr>
            <w:tcW w:w="3955" w:type="dxa"/>
            <w:tcBorders>
              <w:top w:val="single" w:sz="4" w:space="0" w:color="auto"/>
              <w:left w:val="single" w:sz="4" w:space="0" w:color="auto"/>
              <w:bottom w:val="single" w:sz="4" w:space="0" w:color="auto"/>
              <w:right w:val="single" w:sz="4" w:space="0" w:color="auto"/>
            </w:tcBorders>
            <w:shd w:val="clear" w:color="auto" w:fill="92D050"/>
          </w:tcPr>
          <w:p w:rsidR="00252639" w:rsidRPr="00252639" w:rsidRDefault="00252639" w:rsidP="00252639">
            <w:pPr>
              <w:pStyle w:val="X-Text"/>
              <w:tabs>
                <w:tab w:val="right" w:pos="4180"/>
              </w:tabs>
              <w:spacing w:before="120" w:after="120"/>
              <w:ind w:left="0" w:firstLine="0"/>
              <w:jc w:val="left"/>
              <w:rPr>
                <w:rFonts w:ascii="Tahoma" w:hAnsi="Tahoma" w:cs="Tahoma"/>
                <w:color w:val="595959" w:themeColor="text1" w:themeTint="A6"/>
                <w:szCs w:val="22"/>
                <w:lang w:eastAsia="ja-JP"/>
              </w:rPr>
            </w:pPr>
            <w:r w:rsidRPr="00252639">
              <w:rPr>
                <w:rFonts w:ascii="Tahoma" w:hAnsi="Tahoma" w:cs="Tahoma"/>
                <w:color w:val="000000"/>
                <w:kern w:val="24"/>
                <w:szCs w:val="22"/>
                <w:lang w:val="en-ZA" w:eastAsia="ja-JP"/>
              </w:rPr>
              <w:t>Publications relating to spatial information compiled and distributed</w:t>
            </w:r>
          </w:p>
        </w:tc>
        <w:tc>
          <w:tcPr>
            <w:tcW w:w="3060" w:type="dxa"/>
            <w:tcBorders>
              <w:top w:val="single" w:sz="4" w:space="0" w:color="auto"/>
              <w:left w:val="single" w:sz="4" w:space="0" w:color="auto"/>
              <w:bottom w:val="single" w:sz="4" w:space="0" w:color="auto"/>
              <w:right w:val="single" w:sz="4" w:space="0" w:color="auto"/>
            </w:tcBorders>
            <w:shd w:val="clear" w:color="auto" w:fill="92D050"/>
          </w:tcPr>
          <w:p w:rsidR="00252639" w:rsidRPr="00252639" w:rsidRDefault="00252639" w:rsidP="00252639">
            <w:pPr>
              <w:rPr>
                <w:rFonts w:ascii="Tahoma" w:hAnsi="Tahoma" w:cs="Tahoma"/>
                <w:b/>
              </w:rPr>
            </w:pPr>
            <w:r w:rsidRPr="00252639">
              <w:rPr>
                <w:rFonts w:ascii="Tahoma" w:hAnsi="Tahoma" w:cs="Tahoma"/>
                <w:b/>
              </w:rPr>
              <w:t>Achieved</w:t>
            </w:r>
          </w:p>
        </w:tc>
      </w:tr>
      <w:tr w:rsidR="00252639" w:rsidTr="003138CD">
        <w:tc>
          <w:tcPr>
            <w:tcW w:w="3955" w:type="dxa"/>
            <w:tcBorders>
              <w:top w:val="single" w:sz="4" w:space="0" w:color="auto"/>
              <w:left w:val="single" w:sz="4" w:space="0" w:color="auto"/>
              <w:bottom w:val="single" w:sz="4" w:space="0" w:color="auto"/>
              <w:right w:val="single" w:sz="4" w:space="0" w:color="auto"/>
            </w:tcBorders>
            <w:shd w:val="clear" w:color="auto" w:fill="92D050"/>
          </w:tcPr>
          <w:p w:rsidR="00252639" w:rsidRPr="00252639" w:rsidRDefault="00252639" w:rsidP="00252639">
            <w:pPr>
              <w:pStyle w:val="X-Text"/>
              <w:tabs>
                <w:tab w:val="right" w:pos="4180"/>
              </w:tabs>
              <w:spacing w:before="120" w:after="120"/>
              <w:ind w:left="0" w:firstLine="0"/>
              <w:jc w:val="left"/>
              <w:rPr>
                <w:rFonts w:ascii="Tahoma" w:hAnsi="Tahoma" w:cs="Tahoma"/>
                <w:color w:val="000000"/>
                <w:kern w:val="24"/>
                <w:szCs w:val="22"/>
                <w:lang w:val="en-ZA" w:eastAsia="ja-JP"/>
              </w:rPr>
            </w:pPr>
            <w:r w:rsidRPr="00252639">
              <w:rPr>
                <w:rFonts w:ascii="Tahoma" w:hAnsi="Tahoma" w:cs="Tahoma"/>
                <w:color w:val="000000"/>
                <w:szCs w:val="22"/>
                <w:lang w:eastAsia="ja-JP"/>
              </w:rPr>
              <w:t xml:space="preserve">SASDI newsletters and snippets </w:t>
            </w:r>
            <w:r w:rsidRPr="00252639">
              <w:rPr>
                <w:rFonts w:ascii="Tahoma" w:hAnsi="Tahoma" w:cs="Tahoma"/>
                <w:color w:val="000000"/>
                <w:kern w:val="24"/>
                <w:szCs w:val="22"/>
                <w:lang w:val="en-ZA" w:eastAsia="ja-JP"/>
              </w:rPr>
              <w:t>compiled and distributed</w:t>
            </w:r>
          </w:p>
        </w:tc>
        <w:tc>
          <w:tcPr>
            <w:tcW w:w="3060" w:type="dxa"/>
            <w:tcBorders>
              <w:top w:val="single" w:sz="4" w:space="0" w:color="auto"/>
              <w:left w:val="single" w:sz="4" w:space="0" w:color="auto"/>
              <w:bottom w:val="single" w:sz="4" w:space="0" w:color="auto"/>
              <w:right w:val="single" w:sz="4" w:space="0" w:color="auto"/>
            </w:tcBorders>
            <w:shd w:val="clear" w:color="auto" w:fill="92D050"/>
          </w:tcPr>
          <w:p w:rsidR="00252639" w:rsidRPr="00252639" w:rsidRDefault="00252639" w:rsidP="00252639">
            <w:pPr>
              <w:rPr>
                <w:rFonts w:ascii="Tahoma" w:hAnsi="Tahoma" w:cs="Tahoma"/>
                <w:b/>
              </w:rPr>
            </w:pPr>
            <w:r w:rsidRPr="00252639">
              <w:rPr>
                <w:rFonts w:ascii="Tahoma" w:hAnsi="Tahoma" w:cs="Tahoma"/>
                <w:b/>
              </w:rPr>
              <w:t>Achieved</w:t>
            </w:r>
          </w:p>
        </w:tc>
      </w:tr>
      <w:tr w:rsidR="00252639" w:rsidTr="003138CD">
        <w:tc>
          <w:tcPr>
            <w:tcW w:w="3955" w:type="dxa"/>
            <w:tcBorders>
              <w:top w:val="single" w:sz="4" w:space="0" w:color="auto"/>
              <w:left w:val="single" w:sz="4" w:space="0" w:color="auto"/>
              <w:bottom w:val="single" w:sz="4" w:space="0" w:color="auto"/>
              <w:right w:val="single" w:sz="4" w:space="0" w:color="auto"/>
            </w:tcBorders>
            <w:shd w:val="clear" w:color="auto" w:fill="FF0000"/>
          </w:tcPr>
          <w:p w:rsidR="00252639" w:rsidRPr="00252639" w:rsidRDefault="00252639" w:rsidP="00252639">
            <w:pPr>
              <w:rPr>
                <w:rFonts w:ascii="Tahoma" w:eastAsia="Times New Roman" w:hAnsi="Tahoma" w:cs="Tahoma"/>
                <w:color w:val="000000"/>
                <w:kern w:val="20"/>
                <w:lang w:val="en-US" w:eastAsia="ja-JP"/>
              </w:rPr>
            </w:pPr>
            <w:r w:rsidRPr="00252639">
              <w:rPr>
                <w:rFonts w:ascii="Tahoma" w:eastAsia="Times New Roman" w:hAnsi="Tahoma" w:cs="Tahoma"/>
                <w:color w:val="000000"/>
              </w:rPr>
              <w:t>Marketing and Communication Strategy developed and implemented</w:t>
            </w:r>
          </w:p>
        </w:tc>
        <w:tc>
          <w:tcPr>
            <w:tcW w:w="3060" w:type="dxa"/>
            <w:tcBorders>
              <w:top w:val="single" w:sz="4" w:space="0" w:color="auto"/>
              <w:left w:val="single" w:sz="4" w:space="0" w:color="auto"/>
              <w:bottom w:val="single" w:sz="4" w:space="0" w:color="auto"/>
              <w:right w:val="single" w:sz="4" w:space="0" w:color="auto"/>
            </w:tcBorders>
            <w:shd w:val="clear" w:color="auto" w:fill="FF0000"/>
          </w:tcPr>
          <w:p w:rsidR="00252639" w:rsidRPr="00252639" w:rsidRDefault="00252639" w:rsidP="00252639">
            <w:pPr>
              <w:rPr>
                <w:rFonts w:ascii="Tahoma" w:hAnsi="Tahoma" w:cs="Tahoma"/>
              </w:rPr>
            </w:pPr>
            <w:r w:rsidRPr="00252639">
              <w:rPr>
                <w:rFonts w:ascii="Tahoma" w:hAnsi="Tahoma" w:cs="Tahoma"/>
                <w:b/>
              </w:rPr>
              <w:t>Not Achieved</w:t>
            </w:r>
            <w:r>
              <w:rPr>
                <w:rFonts w:ascii="Tahoma" w:hAnsi="Tahoma" w:cs="Tahoma"/>
                <w:b/>
              </w:rPr>
              <w:t xml:space="preserve"> – </w:t>
            </w:r>
            <w:r>
              <w:rPr>
                <w:rFonts w:ascii="Tahoma" w:hAnsi="Tahoma" w:cs="Tahoma"/>
              </w:rPr>
              <w:t>Lack of Financial Resources</w:t>
            </w:r>
          </w:p>
        </w:tc>
      </w:tr>
      <w:tr w:rsidR="00252639" w:rsidTr="003138CD">
        <w:tc>
          <w:tcPr>
            <w:tcW w:w="3955" w:type="dxa"/>
            <w:tcBorders>
              <w:top w:val="single" w:sz="4" w:space="0" w:color="auto"/>
              <w:left w:val="single" w:sz="4" w:space="0" w:color="auto"/>
              <w:bottom w:val="single" w:sz="4" w:space="0" w:color="auto"/>
              <w:right w:val="single" w:sz="4" w:space="0" w:color="auto"/>
            </w:tcBorders>
            <w:shd w:val="clear" w:color="auto" w:fill="FF0000"/>
          </w:tcPr>
          <w:p w:rsidR="00252639" w:rsidRPr="00252639" w:rsidRDefault="00252639" w:rsidP="00252639">
            <w:pPr>
              <w:rPr>
                <w:rFonts w:ascii="Tahoma" w:eastAsia="Times New Roman" w:hAnsi="Tahoma" w:cs="Tahoma"/>
                <w:color w:val="000000"/>
              </w:rPr>
            </w:pPr>
            <w:r w:rsidRPr="00252639">
              <w:rPr>
                <w:rFonts w:ascii="Tahoma" w:eastAsia="Times New Roman" w:hAnsi="Tahoma" w:cs="Tahoma"/>
                <w:color w:val="000000"/>
              </w:rPr>
              <w:t>Stakeholder Engagement Plan compiled, managed and maintained</w:t>
            </w:r>
          </w:p>
        </w:tc>
        <w:tc>
          <w:tcPr>
            <w:tcW w:w="3060" w:type="dxa"/>
            <w:tcBorders>
              <w:top w:val="single" w:sz="4" w:space="0" w:color="auto"/>
              <w:left w:val="single" w:sz="4" w:space="0" w:color="auto"/>
              <w:bottom w:val="single" w:sz="4" w:space="0" w:color="auto"/>
              <w:right w:val="single" w:sz="4" w:space="0" w:color="auto"/>
            </w:tcBorders>
            <w:shd w:val="clear" w:color="auto" w:fill="FF0000"/>
          </w:tcPr>
          <w:p w:rsidR="00252639" w:rsidRPr="00252639" w:rsidRDefault="00252639" w:rsidP="00252639">
            <w:pPr>
              <w:rPr>
                <w:rFonts w:ascii="Tahoma" w:hAnsi="Tahoma" w:cs="Tahoma"/>
              </w:rPr>
            </w:pPr>
            <w:r w:rsidRPr="00252639">
              <w:rPr>
                <w:rFonts w:ascii="Tahoma" w:hAnsi="Tahoma" w:cs="Tahoma"/>
                <w:b/>
              </w:rPr>
              <w:t>Not Achieved</w:t>
            </w:r>
            <w:r>
              <w:rPr>
                <w:rFonts w:ascii="Tahoma" w:hAnsi="Tahoma" w:cs="Tahoma"/>
                <w:b/>
              </w:rPr>
              <w:t xml:space="preserve"> – </w:t>
            </w:r>
            <w:r>
              <w:rPr>
                <w:rFonts w:ascii="Tahoma" w:hAnsi="Tahoma" w:cs="Tahoma"/>
              </w:rPr>
              <w:t>Lack of Financial Resources</w:t>
            </w:r>
          </w:p>
        </w:tc>
      </w:tr>
      <w:tr w:rsidR="00252639" w:rsidTr="003138CD">
        <w:tc>
          <w:tcPr>
            <w:tcW w:w="3955" w:type="dxa"/>
            <w:tcBorders>
              <w:top w:val="single" w:sz="4" w:space="0" w:color="auto"/>
              <w:left w:val="single" w:sz="4" w:space="0" w:color="auto"/>
              <w:bottom w:val="single" w:sz="4" w:space="0" w:color="auto"/>
              <w:right w:val="single" w:sz="4" w:space="0" w:color="auto"/>
            </w:tcBorders>
            <w:shd w:val="clear" w:color="auto" w:fill="FFC000"/>
          </w:tcPr>
          <w:p w:rsidR="00252639" w:rsidRPr="00252639" w:rsidRDefault="00252639" w:rsidP="00252639">
            <w:pPr>
              <w:rPr>
                <w:rFonts w:ascii="Tahoma" w:eastAsia="Times New Roman" w:hAnsi="Tahoma" w:cs="Tahoma"/>
                <w:color w:val="000000"/>
              </w:rPr>
            </w:pPr>
            <w:r w:rsidRPr="00252639">
              <w:rPr>
                <w:rFonts w:ascii="Tahoma" w:eastAsia="Times New Roman" w:hAnsi="Tahoma" w:cs="Tahoma"/>
                <w:color w:val="000000"/>
              </w:rPr>
              <w:t>CSI Marketing  material prepared</w:t>
            </w:r>
          </w:p>
        </w:tc>
        <w:tc>
          <w:tcPr>
            <w:tcW w:w="3060" w:type="dxa"/>
            <w:tcBorders>
              <w:top w:val="single" w:sz="4" w:space="0" w:color="auto"/>
              <w:left w:val="single" w:sz="4" w:space="0" w:color="auto"/>
              <w:bottom w:val="single" w:sz="4" w:space="0" w:color="auto"/>
              <w:right w:val="single" w:sz="4" w:space="0" w:color="auto"/>
            </w:tcBorders>
            <w:shd w:val="clear" w:color="auto" w:fill="FFC000"/>
          </w:tcPr>
          <w:p w:rsidR="00252639" w:rsidRPr="00252639" w:rsidRDefault="00252639" w:rsidP="00252639">
            <w:pPr>
              <w:rPr>
                <w:rFonts w:ascii="Tahoma" w:hAnsi="Tahoma" w:cs="Tahoma"/>
              </w:rPr>
            </w:pPr>
            <w:r w:rsidRPr="00252639">
              <w:rPr>
                <w:rFonts w:ascii="Tahoma" w:hAnsi="Tahoma" w:cs="Tahoma"/>
                <w:b/>
              </w:rPr>
              <w:t>Partially Achieved</w:t>
            </w:r>
            <w:r>
              <w:rPr>
                <w:rFonts w:ascii="Tahoma" w:hAnsi="Tahoma" w:cs="Tahoma"/>
                <w:b/>
              </w:rPr>
              <w:t xml:space="preserve"> – </w:t>
            </w:r>
            <w:r>
              <w:rPr>
                <w:rFonts w:ascii="Tahoma" w:hAnsi="Tahoma" w:cs="Tahoma"/>
              </w:rPr>
              <w:t>Banners not procured due to limited funds</w:t>
            </w:r>
          </w:p>
        </w:tc>
      </w:tr>
      <w:tr w:rsidR="00252639" w:rsidTr="003138CD">
        <w:tc>
          <w:tcPr>
            <w:tcW w:w="3955" w:type="dxa"/>
            <w:tcBorders>
              <w:top w:val="single" w:sz="4" w:space="0" w:color="auto"/>
              <w:left w:val="single" w:sz="4" w:space="0" w:color="auto"/>
              <w:bottom w:val="single" w:sz="4" w:space="0" w:color="auto"/>
              <w:right w:val="single" w:sz="4" w:space="0" w:color="auto"/>
            </w:tcBorders>
            <w:shd w:val="clear" w:color="auto" w:fill="92D050"/>
          </w:tcPr>
          <w:p w:rsidR="00252639" w:rsidRPr="00252639" w:rsidRDefault="00252639" w:rsidP="00252639">
            <w:pPr>
              <w:rPr>
                <w:rFonts w:ascii="Tahoma" w:eastAsia="Times New Roman" w:hAnsi="Tahoma" w:cs="Tahoma"/>
                <w:color w:val="000000"/>
              </w:rPr>
            </w:pPr>
            <w:r w:rsidRPr="00252639">
              <w:rPr>
                <w:rFonts w:ascii="Tahoma" w:eastAsia="Times New Roman" w:hAnsi="Tahoma" w:cs="Tahoma"/>
                <w:color w:val="000000"/>
              </w:rPr>
              <w:t>CSI Branding Guideline, including, templates prepared</w:t>
            </w:r>
          </w:p>
        </w:tc>
        <w:tc>
          <w:tcPr>
            <w:tcW w:w="3060" w:type="dxa"/>
            <w:tcBorders>
              <w:top w:val="single" w:sz="4" w:space="0" w:color="auto"/>
              <w:left w:val="single" w:sz="4" w:space="0" w:color="auto"/>
              <w:bottom w:val="single" w:sz="4" w:space="0" w:color="auto"/>
              <w:right w:val="single" w:sz="4" w:space="0" w:color="auto"/>
            </w:tcBorders>
            <w:shd w:val="clear" w:color="auto" w:fill="92D050"/>
          </w:tcPr>
          <w:p w:rsidR="00252639" w:rsidRPr="00252639" w:rsidRDefault="00252639" w:rsidP="00252639">
            <w:pPr>
              <w:rPr>
                <w:rFonts w:ascii="Tahoma" w:hAnsi="Tahoma" w:cs="Tahoma"/>
                <w:b/>
              </w:rPr>
            </w:pPr>
            <w:r w:rsidRPr="00252639">
              <w:rPr>
                <w:rFonts w:ascii="Tahoma" w:hAnsi="Tahoma" w:cs="Tahoma"/>
                <w:b/>
              </w:rPr>
              <w:t>Achieved</w:t>
            </w:r>
          </w:p>
        </w:tc>
      </w:tr>
    </w:tbl>
    <w:p w:rsidR="003112A9" w:rsidRDefault="003112A9" w:rsidP="009B4D39">
      <w:pPr>
        <w:jc w:val="both"/>
        <w:rPr>
          <w:rFonts w:ascii="Tahoma" w:hAnsi="Tahoma" w:cs="Tahoma"/>
          <w:sz w:val="28"/>
          <w:szCs w:val="28"/>
        </w:rPr>
      </w:pPr>
    </w:p>
    <w:p w:rsidR="00B64D12" w:rsidRDefault="00857316" w:rsidP="00CE4242">
      <w:pPr>
        <w:rPr>
          <w:rFonts w:ascii="Tahoma" w:hAnsi="Tahoma" w:cs="Tahoma"/>
          <w:sz w:val="28"/>
          <w:szCs w:val="28"/>
        </w:rPr>
      </w:pPr>
      <w:r>
        <w:rPr>
          <w:rFonts w:ascii="Tahoma" w:hAnsi="Tahoma" w:cs="Tahoma"/>
          <w:sz w:val="28"/>
          <w:szCs w:val="28"/>
        </w:rPr>
        <w:t xml:space="preserve"> </w:t>
      </w:r>
    </w:p>
    <w:p w:rsidR="002E24DE" w:rsidRPr="006F012F" w:rsidRDefault="002E24DE" w:rsidP="008F02E6">
      <w:pPr>
        <w:jc w:val="both"/>
        <w:rPr>
          <w:rFonts w:ascii="Tahoma" w:hAnsi="Tahoma" w:cs="Tahoma"/>
          <w:b/>
          <w:sz w:val="28"/>
          <w:szCs w:val="28"/>
        </w:rPr>
      </w:pPr>
      <w:r w:rsidRPr="006F012F">
        <w:rPr>
          <w:rFonts w:ascii="Tahoma" w:hAnsi="Tahoma" w:cs="Tahoma"/>
          <w:b/>
          <w:sz w:val="28"/>
          <w:szCs w:val="28"/>
        </w:rPr>
        <w:t>Farewell:</w:t>
      </w:r>
    </w:p>
    <w:p w:rsidR="00252639" w:rsidRPr="006F012F" w:rsidRDefault="00252639" w:rsidP="008F02E6">
      <w:pPr>
        <w:pStyle w:val="ListParagraph"/>
        <w:numPr>
          <w:ilvl w:val="0"/>
          <w:numId w:val="4"/>
        </w:numPr>
        <w:jc w:val="both"/>
        <w:rPr>
          <w:rFonts w:ascii="Tahoma" w:hAnsi="Tahoma" w:cs="Tahoma"/>
          <w:b/>
          <w:sz w:val="28"/>
          <w:szCs w:val="28"/>
        </w:rPr>
      </w:pPr>
      <w:r w:rsidRPr="006F012F">
        <w:rPr>
          <w:rFonts w:ascii="Tahoma" w:hAnsi="Tahoma" w:cs="Tahoma"/>
          <w:b/>
          <w:sz w:val="28"/>
          <w:szCs w:val="28"/>
        </w:rPr>
        <w:t>Servant Adrian Roos (Past Chairperson &amp; Director)</w:t>
      </w:r>
    </w:p>
    <w:p w:rsidR="00252639" w:rsidRPr="006F012F" w:rsidRDefault="00252639" w:rsidP="008F02E6">
      <w:pPr>
        <w:pStyle w:val="ListParagraph"/>
        <w:numPr>
          <w:ilvl w:val="0"/>
          <w:numId w:val="4"/>
        </w:numPr>
        <w:jc w:val="both"/>
        <w:rPr>
          <w:rFonts w:ascii="Tahoma" w:hAnsi="Tahoma" w:cs="Tahoma"/>
          <w:b/>
          <w:sz w:val="28"/>
          <w:szCs w:val="28"/>
        </w:rPr>
      </w:pPr>
      <w:r w:rsidRPr="006F012F">
        <w:rPr>
          <w:rFonts w:ascii="Tahoma" w:hAnsi="Tahoma" w:cs="Tahoma"/>
          <w:b/>
          <w:sz w:val="28"/>
          <w:szCs w:val="28"/>
        </w:rPr>
        <w:t>Servant Zoltan (Ethics &amp; Constitution)</w:t>
      </w:r>
    </w:p>
    <w:p w:rsidR="002E24DE" w:rsidRPr="006F012F" w:rsidRDefault="0048767C" w:rsidP="008F02E6">
      <w:pPr>
        <w:pStyle w:val="ListParagraph"/>
        <w:numPr>
          <w:ilvl w:val="0"/>
          <w:numId w:val="4"/>
        </w:numPr>
        <w:jc w:val="both"/>
        <w:rPr>
          <w:rFonts w:ascii="Tahoma" w:hAnsi="Tahoma" w:cs="Tahoma"/>
          <w:b/>
          <w:sz w:val="28"/>
          <w:szCs w:val="28"/>
        </w:rPr>
      </w:pPr>
      <w:r w:rsidRPr="006F012F">
        <w:rPr>
          <w:rFonts w:ascii="Tahoma" w:hAnsi="Tahoma" w:cs="Tahoma"/>
          <w:b/>
          <w:sz w:val="28"/>
          <w:szCs w:val="28"/>
        </w:rPr>
        <w:t>Servant Dr. H du Plessis</w:t>
      </w:r>
      <w:r w:rsidR="00302591" w:rsidRPr="006F012F">
        <w:rPr>
          <w:rFonts w:ascii="Tahoma" w:hAnsi="Tahoma" w:cs="Tahoma"/>
          <w:b/>
          <w:sz w:val="28"/>
          <w:szCs w:val="28"/>
        </w:rPr>
        <w:t xml:space="preserve"> (Elder &amp; Higher Education)</w:t>
      </w:r>
    </w:p>
    <w:p w:rsidR="002E24DE" w:rsidRPr="006F012F" w:rsidRDefault="0048767C" w:rsidP="008F02E6">
      <w:pPr>
        <w:pStyle w:val="ListParagraph"/>
        <w:numPr>
          <w:ilvl w:val="0"/>
          <w:numId w:val="4"/>
        </w:numPr>
        <w:jc w:val="both"/>
        <w:rPr>
          <w:rFonts w:ascii="Tahoma" w:hAnsi="Tahoma" w:cs="Tahoma"/>
          <w:b/>
          <w:sz w:val="28"/>
          <w:szCs w:val="28"/>
        </w:rPr>
      </w:pPr>
      <w:r w:rsidRPr="006F012F">
        <w:rPr>
          <w:rFonts w:ascii="Tahoma" w:hAnsi="Tahoma" w:cs="Tahoma"/>
          <w:b/>
          <w:sz w:val="28"/>
          <w:szCs w:val="28"/>
        </w:rPr>
        <w:t xml:space="preserve">Servant </w:t>
      </w:r>
      <w:proofErr w:type="spellStart"/>
      <w:r w:rsidR="00E42BFE" w:rsidRPr="006F012F">
        <w:rPr>
          <w:rFonts w:ascii="Tahoma" w:hAnsi="Tahoma" w:cs="Tahoma"/>
          <w:b/>
          <w:sz w:val="28"/>
          <w:szCs w:val="28"/>
        </w:rPr>
        <w:t>Hlonela</w:t>
      </w:r>
      <w:proofErr w:type="spellEnd"/>
      <w:r w:rsidR="00E42BFE" w:rsidRPr="006F012F">
        <w:rPr>
          <w:rFonts w:ascii="Tahoma" w:hAnsi="Tahoma" w:cs="Tahoma"/>
          <w:b/>
          <w:sz w:val="28"/>
          <w:szCs w:val="28"/>
        </w:rPr>
        <w:t xml:space="preserve"> (</w:t>
      </w:r>
      <w:r w:rsidRPr="006F012F">
        <w:rPr>
          <w:rFonts w:ascii="Tahoma" w:hAnsi="Tahoma" w:cs="Tahoma"/>
          <w:b/>
          <w:sz w:val="28"/>
          <w:szCs w:val="28"/>
        </w:rPr>
        <w:t xml:space="preserve">MP </w:t>
      </w:r>
      <w:r w:rsidR="00E42BFE" w:rsidRPr="006F012F">
        <w:rPr>
          <w:rFonts w:ascii="Tahoma" w:hAnsi="Tahoma" w:cs="Tahoma"/>
          <w:b/>
          <w:sz w:val="28"/>
          <w:szCs w:val="28"/>
        </w:rPr>
        <w:t xml:space="preserve">former </w:t>
      </w:r>
      <w:r w:rsidRPr="006F012F">
        <w:rPr>
          <w:rFonts w:ascii="Tahoma" w:hAnsi="Tahoma" w:cs="Tahoma"/>
          <w:b/>
          <w:sz w:val="28"/>
          <w:szCs w:val="28"/>
        </w:rPr>
        <w:t>Chairperson</w:t>
      </w:r>
      <w:r w:rsidR="00E42BFE" w:rsidRPr="006F012F">
        <w:rPr>
          <w:rFonts w:ascii="Tahoma" w:hAnsi="Tahoma" w:cs="Tahoma"/>
          <w:b/>
          <w:sz w:val="28"/>
          <w:szCs w:val="28"/>
        </w:rPr>
        <w:t>)</w:t>
      </w:r>
    </w:p>
    <w:p w:rsidR="002E24DE" w:rsidRPr="006F012F" w:rsidRDefault="00302591" w:rsidP="008F02E6">
      <w:pPr>
        <w:pStyle w:val="ListParagraph"/>
        <w:numPr>
          <w:ilvl w:val="0"/>
          <w:numId w:val="4"/>
        </w:numPr>
        <w:jc w:val="both"/>
        <w:rPr>
          <w:rFonts w:ascii="Tahoma" w:hAnsi="Tahoma" w:cs="Tahoma"/>
          <w:b/>
          <w:sz w:val="28"/>
          <w:szCs w:val="28"/>
        </w:rPr>
      </w:pPr>
      <w:r w:rsidRPr="006F012F">
        <w:rPr>
          <w:rFonts w:ascii="Tahoma" w:hAnsi="Tahoma" w:cs="Tahoma"/>
          <w:b/>
          <w:sz w:val="28"/>
          <w:szCs w:val="28"/>
        </w:rPr>
        <w:t>Servant Magda Roos (Bursaries)</w:t>
      </w:r>
    </w:p>
    <w:p w:rsidR="00E42BFE" w:rsidRPr="006F012F" w:rsidRDefault="00E42BFE" w:rsidP="008F02E6">
      <w:pPr>
        <w:pStyle w:val="ListParagraph"/>
        <w:numPr>
          <w:ilvl w:val="0"/>
          <w:numId w:val="4"/>
        </w:numPr>
        <w:jc w:val="both"/>
        <w:rPr>
          <w:rFonts w:ascii="Tahoma" w:hAnsi="Tahoma" w:cs="Tahoma"/>
          <w:b/>
          <w:sz w:val="28"/>
          <w:szCs w:val="28"/>
        </w:rPr>
      </w:pPr>
      <w:r w:rsidRPr="006F012F">
        <w:rPr>
          <w:rFonts w:ascii="Tahoma" w:hAnsi="Tahoma" w:cs="Tahoma"/>
          <w:b/>
          <w:sz w:val="28"/>
          <w:szCs w:val="28"/>
        </w:rPr>
        <w:t>Servant Lucky Msimanga (LP former Chairperson)</w:t>
      </w:r>
    </w:p>
    <w:p w:rsidR="00AB32AC" w:rsidRDefault="00AB32AC" w:rsidP="008F02E6">
      <w:pPr>
        <w:jc w:val="both"/>
        <w:rPr>
          <w:rFonts w:ascii="Tahoma" w:hAnsi="Tahoma" w:cs="Tahoma"/>
          <w:b/>
          <w:sz w:val="28"/>
          <w:szCs w:val="28"/>
        </w:rPr>
      </w:pPr>
    </w:p>
    <w:p w:rsidR="006F012F" w:rsidRPr="006F012F" w:rsidRDefault="008F02E6" w:rsidP="008F02E6">
      <w:pPr>
        <w:jc w:val="both"/>
        <w:rPr>
          <w:rFonts w:ascii="Tahoma" w:hAnsi="Tahoma" w:cs="Tahoma"/>
          <w:b/>
          <w:sz w:val="28"/>
          <w:szCs w:val="28"/>
        </w:rPr>
      </w:pPr>
      <w:r>
        <w:rPr>
          <w:rFonts w:ascii="Tahoma" w:hAnsi="Tahoma" w:cs="Tahoma"/>
          <w:b/>
          <w:sz w:val="28"/>
          <w:szCs w:val="28"/>
        </w:rPr>
        <w:t xml:space="preserve">Fellow Compatriots, Geomatics Practitioners, </w:t>
      </w:r>
      <w:r w:rsidR="006F012F" w:rsidRPr="006F012F">
        <w:rPr>
          <w:rFonts w:ascii="Tahoma" w:hAnsi="Tahoma" w:cs="Tahoma"/>
          <w:b/>
          <w:sz w:val="28"/>
          <w:szCs w:val="28"/>
        </w:rPr>
        <w:t>Friends</w:t>
      </w:r>
      <w:r>
        <w:rPr>
          <w:rFonts w:ascii="Tahoma" w:hAnsi="Tahoma" w:cs="Tahoma"/>
          <w:b/>
          <w:sz w:val="28"/>
          <w:szCs w:val="28"/>
        </w:rPr>
        <w:t xml:space="preserve"> and</w:t>
      </w:r>
      <w:r w:rsidR="006F012F" w:rsidRPr="006F012F">
        <w:rPr>
          <w:rFonts w:ascii="Tahoma" w:hAnsi="Tahoma" w:cs="Tahoma"/>
          <w:b/>
          <w:sz w:val="28"/>
          <w:szCs w:val="28"/>
        </w:rPr>
        <w:t xml:space="preserve"> Colleagues, the Leaders and Servants of GI Sc</w:t>
      </w:r>
      <w:r>
        <w:rPr>
          <w:rFonts w:ascii="Tahoma" w:hAnsi="Tahoma" w:cs="Tahoma"/>
          <w:b/>
          <w:sz w:val="28"/>
          <w:szCs w:val="28"/>
        </w:rPr>
        <w:t>ience.</w:t>
      </w:r>
      <w:r w:rsidR="006F012F" w:rsidRPr="006F012F">
        <w:rPr>
          <w:rFonts w:ascii="Tahoma" w:hAnsi="Tahoma" w:cs="Tahoma"/>
          <w:b/>
          <w:sz w:val="28"/>
          <w:szCs w:val="28"/>
        </w:rPr>
        <w:t xml:space="preserve"> </w:t>
      </w:r>
    </w:p>
    <w:p w:rsidR="006F012F" w:rsidRDefault="008F02E6" w:rsidP="008F02E6">
      <w:pPr>
        <w:jc w:val="both"/>
        <w:rPr>
          <w:rFonts w:ascii="Tahoma" w:hAnsi="Tahoma" w:cs="Tahoma"/>
          <w:b/>
          <w:sz w:val="28"/>
          <w:szCs w:val="28"/>
        </w:rPr>
      </w:pPr>
      <w:r>
        <w:rPr>
          <w:rFonts w:ascii="Tahoma" w:hAnsi="Tahoma" w:cs="Tahoma"/>
          <w:b/>
          <w:sz w:val="28"/>
          <w:szCs w:val="28"/>
        </w:rPr>
        <w:t xml:space="preserve">I would like to thank each one of </w:t>
      </w:r>
      <w:r w:rsidR="00A214BE">
        <w:rPr>
          <w:rFonts w:ascii="Tahoma" w:hAnsi="Tahoma" w:cs="Tahoma"/>
          <w:b/>
          <w:sz w:val="28"/>
          <w:szCs w:val="28"/>
        </w:rPr>
        <w:t>you for your support, zeal and e</w:t>
      </w:r>
      <w:r>
        <w:rPr>
          <w:rFonts w:ascii="Tahoma" w:hAnsi="Tahoma" w:cs="Tahoma"/>
          <w:b/>
          <w:sz w:val="28"/>
          <w:szCs w:val="28"/>
        </w:rPr>
        <w:t>ntrusting me to le</w:t>
      </w:r>
      <w:r w:rsidR="00A214BE">
        <w:rPr>
          <w:rFonts w:ascii="Tahoma" w:hAnsi="Tahoma" w:cs="Tahoma"/>
          <w:b/>
          <w:sz w:val="28"/>
          <w:szCs w:val="28"/>
        </w:rPr>
        <w:t>a</w:t>
      </w:r>
      <w:r>
        <w:rPr>
          <w:rFonts w:ascii="Tahoma" w:hAnsi="Tahoma" w:cs="Tahoma"/>
          <w:b/>
          <w:sz w:val="28"/>
          <w:szCs w:val="28"/>
        </w:rPr>
        <w:t>d the organization.</w:t>
      </w:r>
    </w:p>
    <w:p w:rsidR="006F012F" w:rsidRPr="006F012F" w:rsidRDefault="006F012F" w:rsidP="008F02E6">
      <w:pPr>
        <w:jc w:val="both"/>
        <w:rPr>
          <w:rFonts w:ascii="Tahoma" w:hAnsi="Tahoma" w:cs="Tahoma"/>
          <w:b/>
          <w:sz w:val="28"/>
          <w:szCs w:val="28"/>
        </w:rPr>
      </w:pPr>
      <w:r w:rsidRPr="006F012F">
        <w:rPr>
          <w:rFonts w:ascii="Tahoma" w:hAnsi="Tahoma" w:cs="Tahoma"/>
          <w:b/>
          <w:sz w:val="28"/>
          <w:szCs w:val="28"/>
        </w:rPr>
        <w:t>GISSA is current and GISSA is the future.</w:t>
      </w:r>
    </w:p>
    <w:p w:rsidR="00AB32AC" w:rsidRDefault="00AB32AC" w:rsidP="008F02E6">
      <w:pPr>
        <w:jc w:val="both"/>
        <w:rPr>
          <w:rFonts w:ascii="Tahoma" w:hAnsi="Tahoma" w:cs="Tahoma"/>
          <w:b/>
          <w:sz w:val="28"/>
          <w:szCs w:val="28"/>
        </w:rPr>
      </w:pPr>
    </w:p>
    <w:p w:rsidR="006F012F" w:rsidRPr="006F012F" w:rsidRDefault="006F012F" w:rsidP="008F02E6">
      <w:pPr>
        <w:jc w:val="both"/>
        <w:rPr>
          <w:rFonts w:ascii="Tahoma" w:hAnsi="Tahoma" w:cs="Tahoma"/>
          <w:b/>
          <w:sz w:val="28"/>
          <w:szCs w:val="28"/>
        </w:rPr>
      </w:pPr>
      <w:r w:rsidRPr="006F012F">
        <w:rPr>
          <w:rFonts w:ascii="Tahoma" w:hAnsi="Tahoma" w:cs="Tahoma"/>
          <w:b/>
          <w:sz w:val="28"/>
          <w:szCs w:val="28"/>
        </w:rPr>
        <w:t>I Thank You ALL.</w:t>
      </w:r>
      <w:bookmarkStart w:id="0" w:name="_GoBack"/>
      <w:bookmarkEnd w:id="0"/>
    </w:p>
    <w:sectPr w:rsidR="006F012F" w:rsidRPr="006F012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8D" w:rsidRDefault="0078498D" w:rsidP="00E03D27">
      <w:pPr>
        <w:spacing w:after="0" w:line="240" w:lineRule="auto"/>
      </w:pPr>
      <w:r>
        <w:separator/>
      </w:r>
    </w:p>
  </w:endnote>
  <w:endnote w:type="continuationSeparator" w:id="0">
    <w:p w:rsidR="0078498D" w:rsidRDefault="0078498D" w:rsidP="00E0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FD" w:rsidRDefault="00941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233356"/>
      <w:docPartObj>
        <w:docPartGallery w:val="Page Numbers (Bottom of Page)"/>
        <w:docPartUnique/>
      </w:docPartObj>
    </w:sdtPr>
    <w:sdtEndPr>
      <w:rPr>
        <w:color w:val="7F7F7F" w:themeColor="background1" w:themeShade="7F"/>
        <w:spacing w:val="60"/>
      </w:rPr>
    </w:sdtEndPr>
    <w:sdtContent>
      <w:p w:rsidR="009414FD" w:rsidRDefault="009414F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214BE" w:rsidRPr="00A214BE">
          <w:rPr>
            <w:b/>
            <w:bCs/>
            <w:noProof/>
          </w:rPr>
          <w:t>7</w:t>
        </w:r>
        <w:r>
          <w:rPr>
            <w:b/>
            <w:bCs/>
            <w:noProof/>
          </w:rPr>
          <w:fldChar w:fldCharType="end"/>
        </w:r>
        <w:r>
          <w:rPr>
            <w:b/>
            <w:bCs/>
          </w:rPr>
          <w:t xml:space="preserve"> | </w:t>
        </w:r>
        <w:r>
          <w:rPr>
            <w:color w:val="7F7F7F" w:themeColor="background1" w:themeShade="7F"/>
            <w:spacing w:val="60"/>
          </w:rPr>
          <w:t>Page</w:t>
        </w:r>
      </w:p>
    </w:sdtContent>
  </w:sdt>
  <w:p w:rsidR="009414FD" w:rsidRDefault="009414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FD" w:rsidRDefault="00941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8D" w:rsidRDefault="0078498D" w:rsidP="00E03D27">
      <w:pPr>
        <w:spacing w:after="0" w:line="240" w:lineRule="auto"/>
      </w:pPr>
      <w:r>
        <w:separator/>
      </w:r>
    </w:p>
  </w:footnote>
  <w:footnote w:type="continuationSeparator" w:id="0">
    <w:p w:rsidR="0078498D" w:rsidRDefault="0078498D" w:rsidP="00E03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FD" w:rsidRDefault="009414FD">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1112" o:spid="_x0000_s2050" type="#_x0000_t75" style="position:absolute;margin-left:0;margin-top:0;width:595.7pt;height:841.9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FD" w:rsidRDefault="009414FD">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1113" o:spid="_x0000_s2051" type="#_x0000_t75" style="position:absolute;margin-left:0;margin-top:0;width:595.7pt;height:841.9pt;z-index:-251656192;mso-position-horizontal:center;mso-position-horizontal-relative:margin;mso-position-vertical:center;mso-position-vertical-relative:margin" o:allowincell="f">
          <v:imagedata r:id="rId1" o:title="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FD" w:rsidRDefault="009414FD">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1111" o:spid="_x0000_s2049" type="#_x0000_t75" style="position:absolute;margin-left:0;margin-top:0;width:595.7pt;height:841.9pt;z-index:-251658240;mso-position-horizontal:center;mso-position-horizontal-relative:margin;mso-position-vertical:center;mso-position-vertical-relative:margin" o:allowincell="f">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762D"/>
    <w:multiLevelType w:val="hybridMultilevel"/>
    <w:tmpl w:val="BCDCB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D2D46"/>
    <w:multiLevelType w:val="hybridMultilevel"/>
    <w:tmpl w:val="364EAFB4"/>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21DA5244"/>
    <w:multiLevelType w:val="hybridMultilevel"/>
    <w:tmpl w:val="8F2AA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91901"/>
    <w:multiLevelType w:val="hybridMultilevel"/>
    <w:tmpl w:val="ED965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B6DB1"/>
    <w:multiLevelType w:val="hybridMultilevel"/>
    <w:tmpl w:val="FC46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A2D0B"/>
    <w:multiLevelType w:val="hybridMultilevel"/>
    <w:tmpl w:val="98323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835B5"/>
    <w:multiLevelType w:val="hybridMultilevel"/>
    <w:tmpl w:val="566E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B04C6"/>
    <w:multiLevelType w:val="hybridMultilevel"/>
    <w:tmpl w:val="8098D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507E8"/>
    <w:multiLevelType w:val="hybridMultilevel"/>
    <w:tmpl w:val="F1F8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72E9A"/>
    <w:multiLevelType w:val="hybridMultilevel"/>
    <w:tmpl w:val="17323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53B5E"/>
    <w:multiLevelType w:val="hybridMultilevel"/>
    <w:tmpl w:val="8E96A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10"/>
  </w:num>
  <w:num w:numId="5">
    <w:abstractNumId w:val="5"/>
  </w:num>
  <w:num w:numId="6">
    <w:abstractNumId w:val="8"/>
  </w:num>
  <w:num w:numId="7">
    <w:abstractNumId w:val="7"/>
  </w:num>
  <w:num w:numId="8">
    <w:abstractNumId w:val="4"/>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27"/>
    <w:rsid w:val="0000042A"/>
    <w:rsid w:val="00000645"/>
    <w:rsid w:val="00000706"/>
    <w:rsid w:val="00000D81"/>
    <w:rsid w:val="000051AC"/>
    <w:rsid w:val="00005F2A"/>
    <w:rsid w:val="00007DB7"/>
    <w:rsid w:val="0001064D"/>
    <w:rsid w:val="000138F8"/>
    <w:rsid w:val="0001397C"/>
    <w:rsid w:val="00014991"/>
    <w:rsid w:val="00017C56"/>
    <w:rsid w:val="00017F0A"/>
    <w:rsid w:val="00020E88"/>
    <w:rsid w:val="00022045"/>
    <w:rsid w:val="000232CB"/>
    <w:rsid w:val="0002367E"/>
    <w:rsid w:val="00023AE8"/>
    <w:rsid w:val="0002782B"/>
    <w:rsid w:val="00033F0D"/>
    <w:rsid w:val="0003450B"/>
    <w:rsid w:val="00036184"/>
    <w:rsid w:val="00036F4D"/>
    <w:rsid w:val="00043316"/>
    <w:rsid w:val="000452A4"/>
    <w:rsid w:val="00045881"/>
    <w:rsid w:val="00045C3F"/>
    <w:rsid w:val="0004791A"/>
    <w:rsid w:val="00050FC5"/>
    <w:rsid w:val="00051D55"/>
    <w:rsid w:val="00052590"/>
    <w:rsid w:val="00052E98"/>
    <w:rsid w:val="000537A6"/>
    <w:rsid w:val="00053B2E"/>
    <w:rsid w:val="0005759B"/>
    <w:rsid w:val="00057F11"/>
    <w:rsid w:val="00060A0D"/>
    <w:rsid w:val="0006125D"/>
    <w:rsid w:val="00063400"/>
    <w:rsid w:val="00065024"/>
    <w:rsid w:val="00066BD5"/>
    <w:rsid w:val="00071CCD"/>
    <w:rsid w:val="00072020"/>
    <w:rsid w:val="000742C3"/>
    <w:rsid w:val="00074DBD"/>
    <w:rsid w:val="00077143"/>
    <w:rsid w:val="00077242"/>
    <w:rsid w:val="00080D15"/>
    <w:rsid w:val="00083F4F"/>
    <w:rsid w:val="00084D1E"/>
    <w:rsid w:val="000879CE"/>
    <w:rsid w:val="00090404"/>
    <w:rsid w:val="00090DA3"/>
    <w:rsid w:val="00092118"/>
    <w:rsid w:val="00092BCA"/>
    <w:rsid w:val="00093D40"/>
    <w:rsid w:val="0009485D"/>
    <w:rsid w:val="0009544F"/>
    <w:rsid w:val="00095DA9"/>
    <w:rsid w:val="00096E9C"/>
    <w:rsid w:val="000A3B5D"/>
    <w:rsid w:val="000A4C1E"/>
    <w:rsid w:val="000A5D98"/>
    <w:rsid w:val="000A7937"/>
    <w:rsid w:val="000B1156"/>
    <w:rsid w:val="000B333E"/>
    <w:rsid w:val="000B50BF"/>
    <w:rsid w:val="000B6478"/>
    <w:rsid w:val="000B733A"/>
    <w:rsid w:val="000C0767"/>
    <w:rsid w:val="000C55F0"/>
    <w:rsid w:val="000C643A"/>
    <w:rsid w:val="000C66C4"/>
    <w:rsid w:val="000C7505"/>
    <w:rsid w:val="000C7927"/>
    <w:rsid w:val="000C7F3F"/>
    <w:rsid w:val="000D16D8"/>
    <w:rsid w:val="000D20D0"/>
    <w:rsid w:val="000D3EB4"/>
    <w:rsid w:val="000D445F"/>
    <w:rsid w:val="000D4478"/>
    <w:rsid w:val="000D4D01"/>
    <w:rsid w:val="000D4D71"/>
    <w:rsid w:val="000D585A"/>
    <w:rsid w:val="000E0E1E"/>
    <w:rsid w:val="000E26C0"/>
    <w:rsid w:val="000E49B9"/>
    <w:rsid w:val="000E7EB4"/>
    <w:rsid w:val="000F2795"/>
    <w:rsid w:val="000F3E05"/>
    <w:rsid w:val="000F5ACC"/>
    <w:rsid w:val="000F6496"/>
    <w:rsid w:val="000F6A65"/>
    <w:rsid w:val="00100C5A"/>
    <w:rsid w:val="00100DEB"/>
    <w:rsid w:val="00100EE7"/>
    <w:rsid w:val="00104168"/>
    <w:rsid w:val="0011179E"/>
    <w:rsid w:val="00111A4A"/>
    <w:rsid w:val="00112CE1"/>
    <w:rsid w:val="00114C11"/>
    <w:rsid w:val="00116911"/>
    <w:rsid w:val="00116DD4"/>
    <w:rsid w:val="0012280E"/>
    <w:rsid w:val="00124406"/>
    <w:rsid w:val="00125F78"/>
    <w:rsid w:val="00126C2A"/>
    <w:rsid w:val="0012795D"/>
    <w:rsid w:val="00130DC1"/>
    <w:rsid w:val="00137E79"/>
    <w:rsid w:val="00141B66"/>
    <w:rsid w:val="00141BEA"/>
    <w:rsid w:val="001429CC"/>
    <w:rsid w:val="0014460D"/>
    <w:rsid w:val="00144D57"/>
    <w:rsid w:val="00147207"/>
    <w:rsid w:val="00147B43"/>
    <w:rsid w:val="00150C0C"/>
    <w:rsid w:val="00152C99"/>
    <w:rsid w:val="00153318"/>
    <w:rsid w:val="00153B9E"/>
    <w:rsid w:val="001542C3"/>
    <w:rsid w:val="00157737"/>
    <w:rsid w:val="0016149C"/>
    <w:rsid w:val="0016234A"/>
    <w:rsid w:val="00164BA2"/>
    <w:rsid w:val="0017022A"/>
    <w:rsid w:val="00170CF3"/>
    <w:rsid w:val="00172F4C"/>
    <w:rsid w:val="001730C9"/>
    <w:rsid w:val="00173993"/>
    <w:rsid w:val="00174E8C"/>
    <w:rsid w:val="00174FC0"/>
    <w:rsid w:val="001756E1"/>
    <w:rsid w:val="00176B7B"/>
    <w:rsid w:val="0017738A"/>
    <w:rsid w:val="00177D2A"/>
    <w:rsid w:val="00177DE7"/>
    <w:rsid w:val="00181911"/>
    <w:rsid w:val="0018195D"/>
    <w:rsid w:val="00182078"/>
    <w:rsid w:val="001824C3"/>
    <w:rsid w:val="00184AAE"/>
    <w:rsid w:val="00187E6D"/>
    <w:rsid w:val="00191EEB"/>
    <w:rsid w:val="001928CB"/>
    <w:rsid w:val="00192F17"/>
    <w:rsid w:val="00193172"/>
    <w:rsid w:val="001960BB"/>
    <w:rsid w:val="00196A2F"/>
    <w:rsid w:val="001A05C1"/>
    <w:rsid w:val="001A06F4"/>
    <w:rsid w:val="001A1F2A"/>
    <w:rsid w:val="001A2DA9"/>
    <w:rsid w:val="001A2E8D"/>
    <w:rsid w:val="001A5587"/>
    <w:rsid w:val="001A5C22"/>
    <w:rsid w:val="001C0AE4"/>
    <w:rsid w:val="001C228E"/>
    <w:rsid w:val="001C5100"/>
    <w:rsid w:val="001C73F4"/>
    <w:rsid w:val="001C75D7"/>
    <w:rsid w:val="001C7721"/>
    <w:rsid w:val="001D73A8"/>
    <w:rsid w:val="001D7635"/>
    <w:rsid w:val="001E0585"/>
    <w:rsid w:val="001E09B0"/>
    <w:rsid w:val="001E10E0"/>
    <w:rsid w:val="001E2342"/>
    <w:rsid w:val="001E2347"/>
    <w:rsid w:val="001E5F28"/>
    <w:rsid w:val="001E642A"/>
    <w:rsid w:val="001E6F71"/>
    <w:rsid w:val="001F0F69"/>
    <w:rsid w:val="001F1C70"/>
    <w:rsid w:val="001F46F6"/>
    <w:rsid w:val="001F5BBB"/>
    <w:rsid w:val="001F5FA2"/>
    <w:rsid w:val="00203CC8"/>
    <w:rsid w:val="002047C7"/>
    <w:rsid w:val="00205165"/>
    <w:rsid w:val="002079F7"/>
    <w:rsid w:val="00211532"/>
    <w:rsid w:val="00212F09"/>
    <w:rsid w:val="00213390"/>
    <w:rsid w:val="0021375B"/>
    <w:rsid w:val="002158DA"/>
    <w:rsid w:val="00215B87"/>
    <w:rsid w:val="00216B7A"/>
    <w:rsid w:val="00217AAD"/>
    <w:rsid w:val="00223981"/>
    <w:rsid w:val="00230886"/>
    <w:rsid w:val="0023246C"/>
    <w:rsid w:val="00232AC5"/>
    <w:rsid w:val="0023325F"/>
    <w:rsid w:val="00234FC8"/>
    <w:rsid w:val="00243595"/>
    <w:rsid w:val="002451A6"/>
    <w:rsid w:val="002460F9"/>
    <w:rsid w:val="002509CD"/>
    <w:rsid w:val="00252639"/>
    <w:rsid w:val="00252E38"/>
    <w:rsid w:val="00253278"/>
    <w:rsid w:val="0025634F"/>
    <w:rsid w:val="00256928"/>
    <w:rsid w:val="00260976"/>
    <w:rsid w:val="00265803"/>
    <w:rsid w:val="00266D95"/>
    <w:rsid w:val="00267EDA"/>
    <w:rsid w:val="00270A6C"/>
    <w:rsid w:val="002730B6"/>
    <w:rsid w:val="00273B99"/>
    <w:rsid w:val="00273EAB"/>
    <w:rsid w:val="0027417E"/>
    <w:rsid w:val="00274571"/>
    <w:rsid w:val="00280EF4"/>
    <w:rsid w:val="00282CC6"/>
    <w:rsid w:val="00291F85"/>
    <w:rsid w:val="002921C5"/>
    <w:rsid w:val="00292520"/>
    <w:rsid w:val="002957BE"/>
    <w:rsid w:val="002964BD"/>
    <w:rsid w:val="00297847"/>
    <w:rsid w:val="002A1A8F"/>
    <w:rsid w:val="002A728E"/>
    <w:rsid w:val="002A78A0"/>
    <w:rsid w:val="002B311D"/>
    <w:rsid w:val="002B4872"/>
    <w:rsid w:val="002B5407"/>
    <w:rsid w:val="002B6428"/>
    <w:rsid w:val="002C1540"/>
    <w:rsid w:val="002C17E1"/>
    <w:rsid w:val="002C1C1E"/>
    <w:rsid w:val="002C2868"/>
    <w:rsid w:val="002C3185"/>
    <w:rsid w:val="002C38A6"/>
    <w:rsid w:val="002C3C43"/>
    <w:rsid w:val="002C3F01"/>
    <w:rsid w:val="002C4805"/>
    <w:rsid w:val="002C6373"/>
    <w:rsid w:val="002C6AB7"/>
    <w:rsid w:val="002D2CAD"/>
    <w:rsid w:val="002D42F3"/>
    <w:rsid w:val="002D490F"/>
    <w:rsid w:val="002D5786"/>
    <w:rsid w:val="002D7F49"/>
    <w:rsid w:val="002D7FA6"/>
    <w:rsid w:val="002E24DE"/>
    <w:rsid w:val="002E2914"/>
    <w:rsid w:val="002E3A4A"/>
    <w:rsid w:val="002E3AFD"/>
    <w:rsid w:val="002E4F6C"/>
    <w:rsid w:val="002E5B90"/>
    <w:rsid w:val="002E782B"/>
    <w:rsid w:val="002E7938"/>
    <w:rsid w:val="002F3BCD"/>
    <w:rsid w:val="002F3E96"/>
    <w:rsid w:val="002F5B97"/>
    <w:rsid w:val="002F6D55"/>
    <w:rsid w:val="002F7A1A"/>
    <w:rsid w:val="00300AF8"/>
    <w:rsid w:val="00302591"/>
    <w:rsid w:val="00302B89"/>
    <w:rsid w:val="00302C7F"/>
    <w:rsid w:val="00305ED6"/>
    <w:rsid w:val="00306105"/>
    <w:rsid w:val="00310D1B"/>
    <w:rsid w:val="003112A9"/>
    <w:rsid w:val="00311CDC"/>
    <w:rsid w:val="003138CD"/>
    <w:rsid w:val="0031392D"/>
    <w:rsid w:val="00317CC7"/>
    <w:rsid w:val="003227C8"/>
    <w:rsid w:val="0032289E"/>
    <w:rsid w:val="00322B50"/>
    <w:rsid w:val="00323509"/>
    <w:rsid w:val="00323C7C"/>
    <w:rsid w:val="00326A3A"/>
    <w:rsid w:val="003303DD"/>
    <w:rsid w:val="00330A96"/>
    <w:rsid w:val="00330C30"/>
    <w:rsid w:val="00332F5F"/>
    <w:rsid w:val="00333CF6"/>
    <w:rsid w:val="00333DB0"/>
    <w:rsid w:val="00336383"/>
    <w:rsid w:val="003445FB"/>
    <w:rsid w:val="00344EAB"/>
    <w:rsid w:val="00345000"/>
    <w:rsid w:val="00346E0A"/>
    <w:rsid w:val="003515D5"/>
    <w:rsid w:val="00351C83"/>
    <w:rsid w:val="003532DB"/>
    <w:rsid w:val="00353B8C"/>
    <w:rsid w:val="0035469F"/>
    <w:rsid w:val="00354ECE"/>
    <w:rsid w:val="003565E1"/>
    <w:rsid w:val="00360DFF"/>
    <w:rsid w:val="00360E05"/>
    <w:rsid w:val="003617D5"/>
    <w:rsid w:val="00361EAD"/>
    <w:rsid w:val="00367672"/>
    <w:rsid w:val="003822EA"/>
    <w:rsid w:val="00383394"/>
    <w:rsid w:val="00383DC2"/>
    <w:rsid w:val="003849DE"/>
    <w:rsid w:val="003904D8"/>
    <w:rsid w:val="003912C4"/>
    <w:rsid w:val="00393355"/>
    <w:rsid w:val="003A4CD7"/>
    <w:rsid w:val="003A6208"/>
    <w:rsid w:val="003B0DA9"/>
    <w:rsid w:val="003B1E72"/>
    <w:rsid w:val="003B24FD"/>
    <w:rsid w:val="003B2F16"/>
    <w:rsid w:val="003B6B25"/>
    <w:rsid w:val="003C47EA"/>
    <w:rsid w:val="003C7570"/>
    <w:rsid w:val="003C7D75"/>
    <w:rsid w:val="003D05EA"/>
    <w:rsid w:val="003D1D27"/>
    <w:rsid w:val="003D37AE"/>
    <w:rsid w:val="003D5708"/>
    <w:rsid w:val="003D58C9"/>
    <w:rsid w:val="003E2EA0"/>
    <w:rsid w:val="003E31ED"/>
    <w:rsid w:val="003E6E15"/>
    <w:rsid w:val="003F5BCA"/>
    <w:rsid w:val="003F772D"/>
    <w:rsid w:val="004012C7"/>
    <w:rsid w:val="0040164E"/>
    <w:rsid w:val="00401E36"/>
    <w:rsid w:val="004037A3"/>
    <w:rsid w:val="00410B04"/>
    <w:rsid w:val="00412CF4"/>
    <w:rsid w:val="00414DF0"/>
    <w:rsid w:val="004175D5"/>
    <w:rsid w:val="004177C1"/>
    <w:rsid w:val="00420CA1"/>
    <w:rsid w:val="00421435"/>
    <w:rsid w:val="00423D59"/>
    <w:rsid w:val="00427109"/>
    <w:rsid w:val="004300E0"/>
    <w:rsid w:val="004306BA"/>
    <w:rsid w:val="00433FDC"/>
    <w:rsid w:val="004411F6"/>
    <w:rsid w:val="004412D4"/>
    <w:rsid w:val="00441636"/>
    <w:rsid w:val="00442102"/>
    <w:rsid w:val="004421F4"/>
    <w:rsid w:val="00443700"/>
    <w:rsid w:val="0044529C"/>
    <w:rsid w:val="00447E97"/>
    <w:rsid w:val="00450354"/>
    <w:rsid w:val="00452119"/>
    <w:rsid w:val="00455AB4"/>
    <w:rsid w:val="00455BAE"/>
    <w:rsid w:val="00456A61"/>
    <w:rsid w:val="00460D37"/>
    <w:rsid w:val="004630C7"/>
    <w:rsid w:val="0046340A"/>
    <w:rsid w:val="00463C5E"/>
    <w:rsid w:val="00465596"/>
    <w:rsid w:val="004655CF"/>
    <w:rsid w:val="00466261"/>
    <w:rsid w:val="0046734A"/>
    <w:rsid w:val="004677CB"/>
    <w:rsid w:val="004731BC"/>
    <w:rsid w:val="00474E27"/>
    <w:rsid w:val="00475610"/>
    <w:rsid w:val="00476DFF"/>
    <w:rsid w:val="00481144"/>
    <w:rsid w:val="00481AED"/>
    <w:rsid w:val="00484BBA"/>
    <w:rsid w:val="004854B2"/>
    <w:rsid w:val="00485800"/>
    <w:rsid w:val="00486A91"/>
    <w:rsid w:val="00486F30"/>
    <w:rsid w:val="0048767C"/>
    <w:rsid w:val="00497C89"/>
    <w:rsid w:val="004A11CB"/>
    <w:rsid w:val="004A14FB"/>
    <w:rsid w:val="004A66D0"/>
    <w:rsid w:val="004B05D3"/>
    <w:rsid w:val="004B0828"/>
    <w:rsid w:val="004B0ADB"/>
    <w:rsid w:val="004B2607"/>
    <w:rsid w:val="004B3AB0"/>
    <w:rsid w:val="004B5AF7"/>
    <w:rsid w:val="004B69D4"/>
    <w:rsid w:val="004C0126"/>
    <w:rsid w:val="004C1DDA"/>
    <w:rsid w:val="004C74D2"/>
    <w:rsid w:val="004C7E12"/>
    <w:rsid w:val="004D250E"/>
    <w:rsid w:val="004D3C01"/>
    <w:rsid w:val="004D425C"/>
    <w:rsid w:val="004D4FB1"/>
    <w:rsid w:val="004E0D51"/>
    <w:rsid w:val="004E1A05"/>
    <w:rsid w:val="004E4FDD"/>
    <w:rsid w:val="004E7003"/>
    <w:rsid w:val="004F1095"/>
    <w:rsid w:val="004F290A"/>
    <w:rsid w:val="004F41F3"/>
    <w:rsid w:val="004F5316"/>
    <w:rsid w:val="004F53C5"/>
    <w:rsid w:val="004F55CC"/>
    <w:rsid w:val="004F614B"/>
    <w:rsid w:val="004F70B9"/>
    <w:rsid w:val="005001E3"/>
    <w:rsid w:val="00500D08"/>
    <w:rsid w:val="00501347"/>
    <w:rsid w:val="0050166A"/>
    <w:rsid w:val="00503086"/>
    <w:rsid w:val="0050528A"/>
    <w:rsid w:val="0050567D"/>
    <w:rsid w:val="00507ACE"/>
    <w:rsid w:val="005121AD"/>
    <w:rsid w:val="005123DA"/>
    <w:rsid w:val="00512795"/>
    <w:rsid w:val="005157DB"/>
    <w:rsid w:val="00517CA0"/>
    <w:rsid w:val="0052032E"/>
    <w:rsid w:val="00524A9B"/>
    <w:rsid w:val="005264C0"/>
    <w:rsid w:val="005270A3"/>
    <w:rsid w:val="005278CD"/>
    <w:rsid w:val="00527F86"/>
    <w:rsid w:val="00531751"/>
    <w:rsid w:val="005331A8"/>
    <w:rsid w:val="00533D68"/>
    <w:rsid w:val="005345DD"/>
    <w:rsid w:val="0054065C"/>
    <w:rsid w:val="00541A27"/>
    <w:rsid w:val="005429C4"/>
    <w:rsid w:val="00547464"/>
    <w:rsid w:val="005504FB"/>
    <w:rsid w:val="0055527D"/>
    <w:rsid w:val="0055690F"/>
    <w:rsid w:val="00560B96"/>
    <w:rsid w:val="005641DC"/>
    <w:rsid w:val="0056692F"/>
    <w:rsid w:val="00566CB7"/>
    <w:rsid w:val="005712A2"/>
    <w:rsid w:val="00571F4C"/>
    <w:rsid w:val="005734CD"/>
    <w:rsid w:val="005756C6"/>
    <w:rsid w:val="0057739D"/>
    <w:rsid w:val="005806D1"/>
    <w:rsid w:val="00580E18"/>
    <w:rsid w:val="005826AA"/>
    <w:rsid w:val="00585EFE"/>
    <w:rsid w:val="00586E93"/>
    <w:rsid w:val="005913E7"/>
    <w:rsid w:val="00592797"/>
    <w:rsid w:val="005935E5"/>
    <w:rsid w:val="005951F5"/>
    <w:rsid w:val="005A25BD"/>
    <w:rsid w:val="005A624A"/>
    <w:rsid w:val="005A7A47"/>
    <w:rsid w:val="005B0D06"/>
    <w:rsid w:val="005B4365"/>
    <w:rsid w:val="005B474C"/>
    <w:rsid w:val="005B7B73"/>
    <w:rsid w:val="005C17DA"/>
    <w:rsid w:val="005C2E44"/>
    <w:rsid w:val="005C3436"/>
    <w:rsid w:val="005C4473"/>
    <w:rsid w:val="005C6274"/>
    <w:rsid w:val="005D2E7B"/>
    <w:rsid w:val="005D3D0F"/>
    <w:rsid w:val="005D6DF2"/>
    <w:rsid w:val="005E26CB"/>
    <w:rsid w:val="005E2AB1"/>
    <w:rsid w:val="005F0948"/>
    <w:rsid w:val="005F1C41"/>
    <w:rsid w:val="005F3931"/>
    <w:rsid w:val="005F44B7"/>
    <w:rsid w:val="005F77F5"/>
    <w:rsid w:val="005F7CFE"/>
    <w:rsid w:val="006007DE"/>
    <w:rsid w:val="0060221F"/>
    <w:rsid w:val="0060355C"/>
    <w:rsid w:val="0060587B"/>
    <w:rsid w:val="00605ECC"/>
    <w:rsid w:val="00606660"/>
    <w:rsid w:val="00607187"/>
    <w:rsid w:val="0060784E"/>
    <w:rsid w:val="0061175D"/>
    <w:rsid w:val="00611B89"/>
    <w:rsid w:val="0061333C"/>
    <w:rsid w:val="00614578"/>
    <w:rsid w:val="0061496F"/>
    <w:rsid w:val="0061584A"/>
    <w:rsid w:val="006241F4"/>
    <w:rsid w:val="00634A47"/>
    <w:rsid w:val="00635200"/>
    <w:rsid w:val="00635D9A"/>
    <w:rsid w:val="00636C78"/>
    <w:rsid w:val="00641C8B"/>
    <w:rsid w:val="00642816"/>
    <w:rsid w:val="0064287F"/>
    <w:rsid w:val="00644678"/>
    <w:rsid w:val="00646373"/>
    <w:rsid w:val="00646666"/>
    <w:rsid w:val="00646FA0"/>
    <w:rsid w:val="00647562"/>
    <w:rsid w:val="00650DA6"/>
    <w:rsid w:val="00660EFD"/>
    <w:rsid w:val="00663BD3"/>
    <w:rsid w:val="00664282"/>
    <w:rsid w:val="00665C0C"/>
    <w:rsid w:val="00671653"/>
    <w:rsid w:val="0067270A"/>
    <w:rsid w:val="00673229"/>
    <w:rsid w:val="006734CF"/>
    <w:rsid w:val="00673658"/>
    <w:rsid w:val="00674562"/>
    <w:rsid w:val="00676943"/>
    <w:rsid w:val="00677030"/>
    <w:rsid w:val="00677EB5"/>
    <w:rsid w:val="00680980"/>
    <w:rsid w:val="006819F1"/>
    <w:rsid w:val="006833D3"/>
    <w:rsid w:val="00687E4F"/>
    <w:rsid w:val="0069092D"/>
    <w:rsid w:val="00691472"/>
    <w:rsid w:val="006932E3"/>
    <w:rsid w:val="00693F89"/>
    <w:rsid w:val="006941C3"/>
    <w:rsid w:val="00694CF7"/>
    <w:rsid w:val="00697080"/>
    <w:rsid w:val="00697BA0"/>
    <w:rsid w:val="006A2CFF"/>
    <w:rsid w:val="006A38CE"/>
    <w:rsid w:val="006A554A"/>
    <w:rsid w:val="006A5C8F"/>
    <w:rsid w:val="006A7D7C"/>
    <w:rsid w:val="006B20AD"/>
    <w:rsid w:val="006B29FF"/>
    <w:rsid w:val="006B3033"/>
    <w:rsid w:val="006B740A"/>
    <w:rsid w:val="006C0AE1"/>
    <w:rsid w:val="006C19DC"/>
    <w:rsid w:val="006C4006"/>
    <w:rsid w:val="006C4080"/>
    <w:rsid w:val="006C5256"/>
    <w:rsid w:val="006C584C"/>
    <w:rsid w:val="006C7862"/>
    <w:rsid w:val="006D132B"/>
    <w:rsid w:val="006D3739"/>
    <w:rsid w:val="006D58C5"/>
    <w:rsid w:val="006D5CB8"/>
    <w:rsid w:val="006D6829"/>
    <w:rsid w:val="006E1B25"/>
    <w:rsid w:val="006E1BCC"/>
    <w:rsid w:val="006E34B0"/>
    <w:rsid w:val="006E5313"/>
    <w:rsid w:val="006E5C37"/>
    <w:rsid w:val="006E7D65"/>
    <w:rsid w:val="006F012F"/>
    <w:rsid w:val="006F1017"/>
    <w:rsid w:val="006F2D03"/>
    <w:rsid w:val="006F45B0"/>
    <w:rsid w:val="006F51E7"/>
    <w:rsid w:val="0070038E"/>
    <w:rsid w:val="0070051A"/>
    <w:rsid w:val="007013E0"/>
    <w:rsid w:val="00701AD5"/>
    <w:rsid w:val="0070403F"/>
    <w:rsid w:val="0070435D"/>
    <w:rsid w:val="007104A2"/>
    <w:rsid w:val="0071189A"/>
    <w:rsid w:val="0071255F"/>
    <w:rsid w:val="0071498E"/>
    <w:rsid w:val="0071658A"/>
    <w:rsid w:val="00716751"/>
    <w:rsid w:val="00717125"/>
    <w:rsid w:val="00720F42"/>
    <w:rsid w:val="00721C93"/>
    <w:rsid w:val="00723683"/>
    <w:rsid w:val="00724794"/>
    <w:rsid w:val="0072505B"/>
    <w:rsid w:val="0072757A"/>
    <w:rsid w:val="00730022"/>
    <w:rsid w:val="00730B13"/>
    <w:rsid w:val="00733691"/>
    <w:rsid w:val="00734165"/>
    <w:rsid w:val="007414A9"/>
    <w:rsid w:val="0074287B"/>
    <w:rsid w:val="00744EEC"/>
    <w:rsid w:val="00746244"/>
    <w:rsid w:val="00750F2C"/>
    <w:rsid w:val="00753179"/>
    <w:rsid w:val="00753408"/>
    <w:rsid w:val="0075418A"/>
    <w:rsid w:val="00754B87"/>
    <w:rsid w:val="00755047"/>
    <w:rsid w:val="0075525A"/>
    <w:rsid w:val="00756E1A"/>
    <w:rsid w:val="00760E1F"/>
    <w:rsid w:val="0077328B"/>
    <w:rsid w:val="00773FF3"/>
    <w:rsid w:val="00776F47"/>
    <w:rsid w:val="007834D2"/>
    <w:rsid w:val="0078498D"/>
    <w:rsid w:val="00784E6A"/>
    <w:rsid w:val="0078531E"/>
    <w:rsid w:val="00787E96"/>
    <w:rsid w:val="0079096A"/>
    <w:rsid w:val="007910D9"/>
    <w:rsid w:val="00792653"/>
    <w:rsid w:val="00792D03"/>
    <w:rsid w:val="007958FD"/>
    <w:rsid w:val="00795E6B"/>
    <w:rsid w:val="00796983"/>
    <w:rsid w:val="00797070"/>
    <w:rsid w:val="00797FB1"/>
    <w:rsid w:val="007A2C6E"/>
    <w:rsid w:val="007A683C"/>
    <w:rsid w:val="007A6CCD"/>
    <w:rsid w:val="007A6E88"/>
    <w:rsid w:val="007B3A00"/>
    <w:rsid w:val="007B42FA"/>
    <w:rsid w:val="007B4560"/>
    <w:rsid w:val="007B55BA"/>
    <w:rsid w:val="007C1745"/>
    <w:rsid w:val="007C251F"/>
    <w:rsid w:val="007C5052"/>
    <w:rsid w:val="007C5F32"/>
    <w:rsid w:val="007C7EE3"/>
    <w:rsid w:val="007D0385"/>
    <w:rsid w:val="007D0427"/>
    <w:rsid w:val="007D427A"/>
    <w:rsid w:val="007D58FC"/>
    <w:rsid w:val="007D5B13"/>
    <w:rsid w:val="007D65E1"/>
    <w:rsid w:val="007D7347"/>
    <w:rsid w:val="007E00A8"/>
    <w:rsid w:val="007E59AC"/>
    <w:rsid w:val="007E6116"/>
    <w:rsid w:val="007F1376"/>
    <w:rsid w:val="007F1D3A"/>
    <w:rsid w:val="007F2E19"/>
    <w:rsid w:val="007F3360"/>
    <w:rsid w:val="007F4257"/>
    <w:rsid w:val="007F6225"/>
    <w:rsid w:val="007F6E4F"/>
    <w:rsid w:val="007F74C2"/>
    <w:rsid w:val="008003A3"/>
    <w:rsid w:val="00801DBB"/>
    <w:rsid w:val="0080231E"/>
    <w:rsid w:val="008039F1"/>
    <w:rsid w:val="00803CDC"/>
    <w:rsid w:val="00806047"/>
    <w:rsid w:val="00806B3E"/>
    <w:rsid w:val="00807084"/>
    <w:rsid w:val="0081055C"/>
    <w:rsid w:val="00810FA4"/>
    <w:rsid w:val="00812BC2"/>
    <w:rsid w:val="008131A7"/>
    <w:rsid w:val="0081328C"/>
    <w:rsid w:val="0081372F"/>
    <w:rsid w:val="00813AAF"/>
    <w:rsid w:val="008144DB"/>
    <w:rsid w:val="008203A9"/>
    <w:rsid w:val="00821AD8"/>
    <w:rsid w:val="0082212C"/>
    <w:rsid w:val="00823BF7"/>
    <w:rsid w:val="0082492A"/>
    <w:rsid w:val="00826DD2"/>
    <w:rsid w:val="00827F35"/>
    <w:rsid w:val="00830862"/>
    <w:rsid w:val="0083409C"/>
    <w:rsid w:val="00834BA7"/>
    <w:rsid w:val="00835AB2"/>
    <w:rsid w:val="00836C0C"/>
    <w:rsid w:val="008377FA"/>
    <w:rsid w:val="00841657"/>
    <w:rsid w:val="00846932"/>
    <w:rsid w:val="0085055F"/>
    <w:rsid w:val="008507EA"/>
    <w:rsid w:val="00852533"/>
    <w:rsid w:val="00853F88"/>
    <w:rsid w:val="00855319"/>
    <w:rsid w:val="00855BBE"/>
    <w:rsid w:val="00855C21"/>
    <w:rsid w:val="00857316"/>
    <w:rsid w:val="00860F6B"/>
    <w:rsid w:val="00861970"/>
    <w:rsid w:val="008622A6"/>
    <w:rsid w:val="00863690"/>
    <w:rsid w:val="008657FE"/>
    <w:rsid w:val="00866C5B"/>
    <w:rsid w:val="00866FA2"/>
    <w:rsid w:val="00871E18"/>
    <w:rsid w:val="0087297C"/>
    <w:rsid w:val="008755BE"/>
    <w:rsid w:val="00883443"/>
    <w:rsid w:val="008843FE"/>
    <w:rsid w:val="00884844"/>
    <w:rsid w:val="00891BB4"/>
    <w:rsid w:val="008923D9"/>
    <w:rsid w:val="00892582"/>
    <w:rsid w:val="00894DC1"/>
    <w:rsid w:val="008A0BA5"/>
    <w:rsid w:val="008A0D96"/>
    <w:rsid w:val="008A17F0"/>
    <w:rsid w:val="008A1AFD"/>
    <w:rsid w:val="008A2265"/>
    <w:rsid w:val="008A2332"/>
    <w:rsid w:val="008A33CA"/>
    <w:rsid w:val="008A41F2"/>
    <w:rsid w:val="008A5CEB"/>
    <w:rsid w:val="008B0C3E"/>
    <w:rsid w:val="008B0D4E"/>
    <w:rsid w:val="008B14C2"/>
    <w:rsid w:val="008B5EB7"/>
    <w:rsid w:val="008C163A"/>
    <w:rsid w:val="008C2FAF"/>
    <w:rsid w:val="008D0DEF"/>
    <w:rsid w:val="008D183C"/>
    <w:rsid w:val="008D20F7"/>
    <w:rsid w:val="008D3217"/>
    <w:rsid w:val="008D42EC"/>
    <w:rsid w:val="008D4C60"/>
    <w:rsid w:val="008D5169"/>
    <w:rsid w:val="008D610F"/>
    <w:rsid w:val="008D6B86"/>
    <w:rsid w:val="008E18DE"/>
    <w:rsid w:val="008E5E08"/>
    <w:rsid w:val="008E609F"/>
    <w:rsid w:val="008E7292"/>
    <w:rsid w:val="008F02E6"/>
    <w:rsid w:val="008F371F"/>
    <w:rsid w:val="008F501F"/>
    <w:rsid w:val="008F7163"/>
    <w:rsid w:val="008F7448"/>
    <w:rsid w:val="0090164A"/>
    <w:rsid w:val="00902729"/>
    <w:rsid w:val="009027E9"/>
    <w:rsid w:val="00904783"/>
    <w:rsid w:val="00905520"/>
    <w:rsid w:val="0090640E"/>
    <w:rsid w:val="009065BB"/>
    <w:rsid w:val="0091102F"/>
    <w:rsid w:val="00911F9A"/>
    <w:rsid w:val="00914521"/>
    <w:rsid w:val="0091669E"/>
    <w:rsid w:val="00917588"/>
    <w:rsid w:val="009212D6"/>
    <w:rsid w:val="00921300"/>
    <w:rsid w:val="00922E28"/>
    <w:rsid w:val="009240DB"/>
    <w:rsid w:val="00924122"/>
    <w:rsid w:val="00925401"/>
    <w:rsid w:val="009256E1"/>
    <w:rsid w:val="009262AE"/>
    <w:rsid w:val="0093053E"/>
    <w:rsid w:val="00930924"/>
    <w:rsid w:val="00932784"/>
    <w:rsid w:val="00933AC4"/>
    <w:rsid w:val="00933D68"/>
    <w:rsid w:val="0093642A"/>
    <w:rsid w:val="00936B5A"/>
    <w:rsid w:val="00936D0A"/>
    <w:rsid w:val="00940402"/>
    <w:rsid w:val="009414FD"/>
    <w:rsid w:val="00942009"/>
    <w:rsid w:val="00943BD9"/>
    <w:rsid w:val="0094547A"/>
    <w:rsid w:val="009464D1"/>
    <w:rsid w:val="00950822"/>
    <w:rsid w:val="00952D37"/>
    <w:rsid w:val="00953466"/>
    <w:rsid w:val="00956991"/>
    <w:rsid w:val="0096149A"/>
    <w:rsid w:val="0096288F"/>
    <w:rsid w:val="009635BA"/>
    <w:rsid w:val="00963B4C"/>
    <w:rsid w:val="00965EA4"/>
    <w:rsid w:val="009660EA"/>
    <w:rsid w:val="00967133"/>
    <w:rsid w:val="009672C9"/>
    <w:rsid w:val="009679BF"/>
    <w:rsid w:val="009767C7"/>
    <w:rsid w:val="00981782"/>
    <w:rsid w:val="00982AE7"/>
    <w:rsid w:val="00984AB8"/>
    <w:rsid w:val="00985150"/>
    <w:rsid w:val="00985729"/>
    <w:rsid w:val="00990900"/>
    <w:rsid w:val="00991416"/>
    <w:rsid w:val="00991770"/>
    <w:rsid w:val="00991AD4"/>
    <w:rsid w:val="009960B1"/>
    <w:rsid w:val="00997E28"/>
    <w:rsid w:val="009A13B4"/>
    <w:rsid w:val="009A2522"/>
    <w:rsid w:val="009A254D"/>
    <w:rsid w:val="009A608A"/>
    <w:rsid w:val="009B117D"/>
    <w:rsid w:val="009B32FC"/>
    <w:rsid w:val="009B4D39"/>
    <w:rsid w:val="009B5058"/>
    <w:rsid w:val="009B6073"/>
    <w:rsid w:val="009B6A73"/>
    <w:rsid w:val="009B703D"/>
    <w:rsid w:val="009B7B35"/>
    <w:rsid w:val="009B7EA8"/>
    <w:rsid w:val="009C01E0"/>
    <w:rsid w:val="009C0409"/>
    <w:rsid w:val="009C15E4"/>
    <w:rsid w:val="009C15EA"/>
    <w:rsid w:val="009C1896"/>
    <w:rsid w:val="009C249B"/>
    <w:rsid w:val="009C44BF"/>
    <w:rsid w:val="009D0C2D"/>
    <w:rsid w:val="009E16ED"/>
    <w:rsid w:val="009E1DD3"/>
    <w:rsid w:val="009E29E4"/>
    <w:rsid w:val="009E2B17"/>
    <w:rsid w:val="009E6622"/>
    <w:rsid w:val="009F0F6A"/>
    <w:rsid w:val="009F111B"/>
    <w:rsid w:val="009F37D4"/>
    <w:rsid w:val="009F4E00"/>
    <w:rsid w:val="009F4ECD"/>
    <w:rsid w:val="009F5FAC"/>
    <w:rsid w:val="009F6B43"/>
    <w:rsid w:val="009F727D"/>
    <w:rsid w:val="009F7FB2"/>
    <w:rsid w:val="00A00F32"/>
    <w:rsid w:val="00A02810"/>
    <w:rsid w:val="00A02923"/>
    <w:rsid w:val="00A035A1"/>
    <w:rsid w:val="00A0387B"/>
    <w:rsid w:val="00A04645"/>
    <w:rsid w:val="00A05824"/>
    <w:rsid w:val="00A062ED"/>
    <w:rsid w:val="00A11F2B"/>
    <w:rsid w:val="00A121C1"/>
    <w:rsid w:val="00A12AD6"/>
    <w:rsid w:val="00A15BA8"/>
    <w:rsid w:val="00A17466"/>
    <w:rsid w:val="00A211C8"/>
    <w:rsid w:val="00A2120D"/>
    <w:rsid w:val="00A2127A"/>
    <w:rsid w:val="00A214BE"/>
    <w:rsid w:val="00A228D2"/>
    <w:rsid w:val="00A243FE"/>
    <w:rsid w:val="00A2599A"/>
    <w:rsid w:val="00A26623"/>
    <w:rsid w:val="00A26F6E"/>
    <w:rsid w:val="00A2714B"/>
    <w:rsid w:val="00A32735"/>
    <w:rsid w:val="00A33334"/>
    <w:rsid w:val="00A345B0"/>
    <w:rsid w:val="00A36C2B"/>
    <w:rsid w:val="00A36C97"/>
    <w:rsid w:val="00A37F36"/>
    <w:rsid w:val="00A400C7"/>
    <w:rsid w:val="00A432E1"/>
    <w:rsid w:val="00A437E2"/>
    <w:rsid w:val="00A445A8"/>
    <w:rsid w:val="00A4531C"/>
    <w:rsid w:val="00A47D0E"/>
    <w:rsid w:val="00A52CF6"/>
    <w:rsid w:val="00A53925"/>
    <w:rsid w:val="00A54BB8"/>
    <w:rsid w:val="00A55F05"/>
    <w:rsid w:val="00A56F69"/>
    <w:rsid w:val="00A60916"/>
    <w:rsid w:val="00A63915"/>
    <w:rsid w:val="00A64D9A"/>
    <w:rsid w:val="00A707ED"/>
    <w:rsid w:val="00A7255B"/>
    <w:rsid w:val="00A73095"/>
    <w:rsid w:val="00A730DC"/>
    <w:rsid w:val="00A731C4"/>
    <w:rsid w:val="00A73A98"/>
    <w:rsid w:val="00A744F1"/>
    <w:rsid w:val="00A75B8C"/>
    <w:rsid w:val="00A773AD"/>
    <w:rsid w:val="00A82A90"/>
    <w:rsid w:val="00A841A5"/>
    <w:rsid w:val="00A846C6"/>
    <w:rsid w:val="00A87693"/>
    <w:rsid w:val="00A87E31"/>
    <w:rsid w:val="00A9256C"/>
    <w:rsid w:val="00A953EA"/>
    <w:rsid w:val="00A95582"/>
    <w:rsid w:val="00A95D0E"/>
    <w:rsid w:val="00AA0869"/>
    <w:rsid w:val="00AA0A92"/>
    <w:rsid w:val="00AA57FE"/>
    <w:rsid w:val="00AB2869"/>
    <w:rsid w:val="00AB32AC"/>
    <w:rsid w:val="00AB3BFD"/>
    <w:rsid w:val="00AB40A3"/>
    <w:rsid w:val="00AB57EA"/>
    <w:rsid w:val="00AC0972"/>
    <w:rsid w:val="00AC10A0"/>
    <w:rsid w:val="00AC1721"/>
    <w:rsid w:val="00AC46CF"/>
    <w:rsid w:val="00AC572F"/>
    <w:rsid w:val="00AC5F15"/>
    <w:rsid w:val="00AC7D00"/>
    <w:rsid w:val="00AD02FB"/>
    <w:rsid w:val="00AD1AAB"/>
    <w:rsid w:val="00AD45A2"/>
    <w:rsid w:val="00AE0652"/>
    <w:rsid w:val="00AE0D95"/>
    <w:rsid w:val="00AE0E26"/>
    <w:rsid w:val="00AE130B"/>
    <w:rsid w:val="00AE2239"/>
    <w:rsid w:val="00AE240B"/>
    <w:rsid w:val="00AE279F"/>
    <w:rsid w:val="00AE4BF6"/>
    <w:rsid w:val="00AE5812"/>
    <w:rsid w:val="00AE6F2F"/>
    <w:rsid w:val="00AF0EB7"/>
    <w:rsid w:val="00AF4517"/>
    <w:rsid w:val="00AF52A3"/>
    <w:rsid w:val="00AF53EF"/>
    <w:rsid w:val="00AF58FE"/>
    <w:rsid w:val="00AF667D"/>
    <w:rsid w:val="00AF6D2D"/>
    <w:rsid w:val="00AF795E"/>
    <w:rsid w:val="00B02597"/>
    <w:rsid w:val="00B02F69"/>
    <w:rsid w:val="00B04883"/>
    <w:rsid w:val="00B06509"/>
    <w:rsid w:val="00B06DFA"/>
    <w:rsid w:val="00B11E3F"/>
    <w:rsid w:val="00B201D1"/>
    <w:rsid w:val="00B20FB2"/>
    <w:rsid w:val="00B23ED2"/>
    <w:rsid w:val="00B25CA9"/>
    <w:rsid w:val="00B26F49"/>
    <w:rsid w:val="00B31738"/>
    <w:rsid w:val="00B33A1C"/>
    <w:rsid w:val="00B3559A"/>
    <w:rsid w:val="00B35A8F"/>
    <w:rsid w:val="00B4090C"/>
    <w:rsid w:val="00B40D84"/>
    <w:rsid w:val="00B43D3F"/>
    <w:rsid w:val="00B50A00"/>
    <w:rsid w:val="00B51F11"/>
    <w:rsid w:val="00B540A3"/>
    <w:rsid w:val="00B55C93"/>
    <w:rsid w:val="00B63193"/>
    <w:rsid w:val="00B639AF"/>
    <w:rsid w:val="00B64D12"/>
    <w:rsid w:val="00B66795"/>
    <w:rsid w:val="00B66BB1"/>
    <w:rsid w:val="00B66E3C"/>
    <w:rsid w:val="00B6717C"/>
    <w:rsid w:val="00B671AA"/>
    <w:rsid w:val="00B706A5"/>
    <w:rsid w:val="00B76BAA"/>
    <w:rsid w:val="00B849C4"/>
    <w:rsid w:val="00B84CBB"/>
    <w:rsid w:val="00B87395"/>
    <w:rsid w:val="00B90F91"/>
    <w:rsid w:val="00B9122A"/>
    <w:rsid w:val="00B91D6E"/>
    <w:rsid w:val="00B94D18"/>
    <w:rsid w:val="00B94EE2"/>
    <w:rsid w:val="00B953BD"/>
    <w:rsid w:val="00B95998"/>
    <w:rsid w:val="00B95E94"/>
    <w:rsid w:val="00B96331"/>
    <w:rsid w:val="00B96D3B"/>
    <w:rsid w:val="00BA098C"/>
    <w:rsid w:val="00BA1B23"/>
    <w:rsid w:val="00BA38C4"/>
    <w:rsid w:val="00BA450D"/>
    <w:rsid w:val="00BA7815"/>
    <w:rsid w:val="00BB6295"/>
    <w:rsid w:val="00BC2445"/>
    <w:rsid w:val="00BC30B9"/>
    <w:rsid w:val="00BC3226"/>
    <w:rsid w:val="00BC42E7"/>
    <w:rsid w:val="00BC4A4C"/>
    <w:rsid w:val="00BC52F7"/>
    <w:rsid w:val="00BC6F18"/>
    <w:rsid w:val="00BC7496"/>
    <w:rsid w:val="00BD0AD6"/>
    <w:rsid w:val="00BD26E8"/>
    <w:rsid w:val="00BD3B29"/>
    <w:rsid w:val="00BD5AB5"/>
    <w:rsid w:val="00BE1ADF"/>
    <w:rsid w:val="00BE2148"/>
    <w:rsid w:val="00BE3E71"/>
    <w:rsid w:val="00BE4276"/>
    <w:rsid w:val="00BE53F1"/>
    <w:rsid w:val="00BE74C3"/>
    <w:rsid w:val="00BF2F51"/>
    <w:rsid w:val="00BF3C28"/>
    <w:rsid w:val="00BF6DBA"/>
    <w:rsid w:val="00BF7486"/>
    <w:rsid w:val="00BF7AB6"/>
    <w:rsid w:val="00C0053F"/>
    <w:rsid w:val="00C00EC9"/>
    <w:rsid w:val="00C051EE"/>
    <w:rsid w:val="00C057AB"/>
    <w:rsid w:val="00C062D0"/>
    <w:rsid w:val="00C10459"/>
    <w:rsid w:val="00C13481"/>
    <w:rsid w:val="00C157DB"/>
    <w:rsid w:val="00C16CE3"/>
    <w:rsid w:val="00C20671"/>
    <w:rsid w:val="00C21524"/>
    <w:rsid w:val="00C21FCF"/>
    <w:rsid w:val="00C23B46"/>
    <w:rsid w:val="00C23D91"/>
    <w:rsid w:val="00C2605B"/>
    <w:rsid w:val="00C30F03"/>
    <w:rsid w:val="00C32501"/>
    <w:rsid w:val="00C3442C"/>
    <w:rsid w:val="00C367AC"/>
    <w:rsid w:val="00C367BC"/>
    <w:rsid w:val="00C36972"/>
    <w:rsid w:val="00C36EB8"/>
    <w:rsid w:val="00C37E04"/>
    <w:rsid w:val="00C40AE4"/>
    <w:rsid w:val="00C43AB7"/>
    <w:rsid w:val="00C51B74"/>
    <w:rsid w:val="00C520D4"/>
    <w:rsid w:val="00C530EF"/>
    <w:rsid w:val="00C53ACE"/>
    <w:rsid w:val="00C55638"/>
    <w:rsid w:val="00C57DA2"/>
    <w:rsid w:val="00C609FC"/>
    <w:rsid w:val="00C62735"/>
    <w:rsid w:val="00C63257"/>
    <w:rsid w:val="00C670F2"/>
    <w:rsid w:val="00C721D8"/>
    <w:rsid w:val="00C72838"/>
    <w:rsid w:val="00C735D6"/>
    <w:rsid w:val="00C758CE"/>
    <w:rsid w:val="00C75E39"/>
    <w:rsid w:val="00C76126"/>
    <w:rsid w:val="00C7626E"/>
    <w:rsid w:val="00C76846"/>
    <w:rsid w:val="00C84423"/>
    <w:rsid w:val="00C84B2C"/>
    <w:rsid w:val="00C8559D"/>
    <w:rsid w:val="00C90FB9"/>
    <w:rsid w:val="00C92682"/>
    <w:rsid w:val="00C93CEC"/>
    <w:rsid w:val="00C9423B"/>
    <w:rsid w:val="00C94950"/>
    <w:rsid w:val="00C9620E"/>
    <w:rsid w:val="00C97E82"/>
    <w:rsid w:val="00CA2939"/>
    <w:rsid w:val="00CB1F11"/>
    <w:rsid w:val="00CB2C94"/>
    <w:rsid w:val="00CB396F"/>
    <w:rsid w:val="00CB3BA8"/>
    <w:rsid w:val="00CB4B7B"/>
    <w:rsid w:val="00CB514F"/>
    <w:rsid w:val="00CB5197"/>
    <w:rsid w:val="00CB69C8"/>
    <w:rsid w:val="00CB72A0"/>
    <w:rsid w:val="00CC3B3A"/>
    <w:rsid w:val="00CD085C"/>
    <w:rsid w:val="00CD730C"/>
    <w:rsid w:val="00CD768F"/>
    <w:rsid w:val="00CE1E30"/>
    <w:rsid w:val="00CE3443"/>
    <w:rsid w:val="00CE4242"/>
    <w:rsid w:val="00CE69AB"/>
    <w:rsid w:val="00CF2E88"/>
    <w:rsid w:val="00CF3C6A"/>
    <w:rsid w:val="00CF4C78"/>
    <w:rsid w:val="00CF7FDF"/>
    <w:rsid w:val="00D02162"/>
    <w:rsid w:val="00D074D7"/>
    <w:rsid w:val="00D11065"/>
    <w:rsid w:val="00D11556"/>
    <w:rsid w:val="00D127D4"/>
    <w:rsid w:val="00D14476"/>
    <w:rsid w:val="00D15E93"/>
    <w:rsid w:val="00D162BF"/>
    <w:rsid w:val="00D202F4"/>
    <w:rsid w:val="00D206B0"/>
    <w:rsid w:val="00D21F26"/>
    <w:rsid w:val="00D2419B"/>
    <w:rsid w:val="00D26959"/>
    <w:rsid w:val="00D30FA0"/>
    <w:rsid w:val="00D312EA"/>
    <w:rsid w:val="00D32961"/>
    <w:rsid w:val="00D33BF0"/>
    <w:rsid w:val="00D34E9D"/>
    <w:rsid w:val="00D36A5A"/>
    <w:rsid w:val="00D37C95"/>
    <w:rsid w:val="00D409AD"/>
    <w:rsid w:val="00D40A06"/>
    <w:rsid w:val="00D42CA9"/>
    <w:rsid w:val="00D50F12"/>
    <w:rsid w:val="00D513CD"/>
    <w:rsid w:val="00D51628"/>
    <w:rsid w:val="00D519F4"/>
    <w:rsid w:val="00D51B4D"/>
    <w:rsid w:val="00D522C7"/>
    <w:rsid w:val="00D53A0D"/>
    <w:rsid w:val="00D546D4"/>
    <w:rsid w:val="00D54A5C"/>
    <w:rsid w:val="00D558C8"/>
    <w:rsid w:val="00D55A3F"/>
    <w:rsid w:val="00D67594"/>
    <w:rsid w:val="00D71329"/>
    <w:rsid w:val="00D7358F"/>
    <w:rsid w:val="00D73E49"/>
    <w:rsid w:val="00D76D10"/>
    <w:rsid w:val="00D77134"/>
    <w:rsid w:val="00D7746A"/>
    <w:rsid w:val="00D84139"/>
    <w:rsid w:val="00D84778"/>
    <w:rsid w:val="00D8543F"/>
    <w:rsid w:val="00D85966"/>
    <w:rsid w:val="00D9445C"/>
    <w:rsid w:val="00D94B3C"/>
    <w:rsid w:val="00D95DF5"/>
    <w:rsid w:val="00D968E5"/>
    <w:rsid w:val="00DA2951"/>
    <w:rsid w:val="00DA30E3"/>
    <w:rsid w:val="00DA3296"/>
    <w:rsid w:val="00DA4425"/>
    <w:rsid w:val="00DA68EB"/>
    <w:rsid w:val="00DB10C8"/>
    <w:rsid w:val="00DB2A87"/>
    <w:rsid w:val="00DB3022"/>
    <w:rsid w:val="00DC6F06"/>
    <w:rsid w:val="00DC7E8B"/>
    <w:rsid w:val="00DC7E9D"/>
    <w:rsid w:val="00DD5155"/>
    <w:rsid w:val="00DE0CCF"/>
    <w:rsid w:val="00DE0E0A"/>
    <w:rsid w:val="00DE1973"/>
    <w:rsid w:val="00DE1BB9"/>
    <w:rsid w:val="00DE4147"/>
    <w:rsid w:val="00DE48FC"/>
    <w:rsid w:val="00DE4BA6"/>
    <w:rsid w:val="00DE52FD"/>
    <w:rsid w:val="00DE720C"/>
    <w:rsid w:val="00DE72F2"/>
    <w:rsid w:val="00DF029C"/>
    <w:rsid w:val="00DF02D2"/>
    <w:rsid w:val="00DF0624"/>
    <w:rsid w:val="00DF267E"/>
    <w:rsid w:val="00DF4313"/>
    <w:rsid w:val="00DF4380"/>
    <w:rsid w:val="00DF62AF"/>
    <w:rsid w:val="00E0027B"/>
    <w:rsid w:val="00E03D27"/>
    <w:rsid w:val="00E04774"/>
    <w:rsid w:val="00E0570C"/>
    <w:rsid w:val="00E05BD7"/>
    <w:rsid w:val="00E061EE"/>
    <w:rsid w:val="00E10E5D"/>
    <w:rsid w:val="00E115D3"/>
    <w:rsid w:val="00E14538"/>
    <w:rsid w:val="00E1490B"/>
    <w:rsid w:val="00E14C04"/>
    <w:rsid w:val="00E16F8C"/>
    <w:rsid w:val="00E17B83"/>
    <w:rsid w:val="00E20907"/>
    <w:rsid w:val="00E2466F"/>
    <w:rsid w:val="00E27F72"/>
    <w:rsid w:val="00E3141A"/>
    <w:rsid w:val="00E3178E"/>
    <w:rsid w:val="00E35A7A"/>
    <w:rsid w:val="00E36663"/>
    <w:rsid w:val="00E37BF5"/>
    <w:rsid w:val="00E4236E"/>
    <w:rsid w:val="00E42BFE"/>
    <w:rsid w:val="00E42F95"/>
    <w:rsid w:val="00E4387E"/>
    <w:rsid w:val="00E440E8"/>
    <w:rsid w:val="00E4775C"/>
    <w:rsid w:val="00E50139"/>
    <w:rsid w:val="00E50B90"/>
    <w:rsid w:val="00E50ED0"/>
    <w:rsid w:val="00E51A7F"/>
    <w:rsid w:val="00E52401"/>
    <w:rsid w:val="00E5424D"/>
    <w:rsid w:val="00E614DE"/>
    <w:rsid w:val="00E61F2A"/>
    <w:rsid w:val="00E64359"/>
    <w:rsid w:val="00E71E56"/>
    <w:rsid w:val="00E8167F"/>
    <w:rsid w:val="00E81FC3"/>
    <w:rsid w:val="00E82916"/>
    <w:rsid w:val="00E8463D"/>
    <w:rsid w:val="00E84AB9"/>
    <w:rsid w:val="00E8604F"/>
    <w:rsid w:val="00E91934"/>
    <w:rsid w:val="00E91B04"/>
    <w:rsid w:val="00E943FB"/>
    <w:rsid w:val="00EA2AE1"/>
    <w:rsid w:val="00EA4205"/>
    <w:rsid w:val="00EA5A44"/>
    <w:rsid w:val="00EA5EE3"/>
    <w:rsid w:val="00EA67F6"/>
    <w:rsid w:val="00EA718B"/>
    <w:rsid w:val="00EB1602"/>
    <w:rsid w:val="00EB219D"/>
    <w:rsid w:val="00EB468E"/>
    <w:rsid w:val="00EB5131"/>
    <w:rsid w:val="00EB6755"/>
    <w:rsid w:val="00EB7B89"/>
    <w:rsid w:val="00EC3CDB"/>
    <w:rsid w:val="00EC7CFA"/>
    <w:rsid w:val="00ED008F"/>
    <w:rsid w:val="00ED1163"/>
    <w:rsid w:val="00ED222F"/>
    <w:rsid w:val="00ED45B5"/>
    <w:rsid w:val="00ED5C8D"/>
    <w:rsid w:val="00EE3CDA"/>
    <w:rsid w:val="00EE3FE8"/>
    <w:rsid w:val="00EE58EC"/>
    <w:rsid w:val="00EF23B8"/>
    <w:rsid w:val="00EF37D7"/>
    <w:rsid w:val="00EF5B1C"/>
    <w:rsid w:val="00EF7086"/>
    <w:rsid w:val="00F00F8B"/>
    <w:rsid w:val="00F02220"/>
    <w:rsid w:val="00F03230"/>
    <w:rsid w:val="00F035E0"/>
    <w:rsid w:val="00F04599"/>
    <w:rsid w:val="00F07585"/>
    <w:rsid w:val="00F1049A"/>
    <w:rsid w:val="00F105B4"/>
    <w:rsid w:val="00F127DD"/>
    <w:rsid w:val="00F12A96"/>
    <w:rsid w:val="00F1530A"/>
    <w:rsid w:val="00F16C74"/>
    <w:rsid w:val="00F221C4"/>
    <w:rsid w:val="00F23441"/>
    <w:rsid w:val="00F24771"/>
    <w:rsid w:val="00F24A2D"/>
    <w:rsid w:val="00F25741"/>
    <w:rsid w:val="00F265CB"/>
    <w:rsid w:val="00F27FA1"/>
    <w:rsid w:val="00F30CE1"/>
    <w:rsid w:val="00F30F27"/>
    <w:rsid w:val="00F31123"/>
    <w:rsid w:val="00F34AAC"/>
    <w:rsid w:val="00F36138"/>
    <w:rsid w:val="00F36469"/>
    <w:rsid w:val="00F36D48"/>
    <w:rsid w:val="00F37B68"/>
    <w:rsid w:val="00F443B9"/>
    <w:rsid w:val="00F475A5"/>
    <w:rsid w:val="00F54BD4"/>
    <w:rsid w:val="00F607D5"/>
    <w:rsid w:val="00F624C2"/>
    <w:rsid w:val="00F62EBA"/>
    <w:rsid w:val="00F64A25"/>
    <w:rsid w:val="00F6514E"/>
    <w:rsid w:val="00F65497"/>
    <w:rsid w:val="00F666A6"/>
    <w:rsid w:val="00F66C28"/>
    <w:rsid w:val="00F679B8"/>
    <w:rsid w:val="00F705EE"/>
    <w:rsid w:val="00F74006"/>
    <w:rsid w:val="00F768F7"/>
    <w:rsid w:val="00F81ED1"/>
    <w:rsid w:val="00F820C4"/>
    <w:rsid w:val="00F844BC"/>
    <w:rsid w:val="00F86E87"/>
    <w:rsid w:val="00F879C2"/>
    <w:rsid w:val="00F87DD0"/>
    <w:rsid w:val="00F93B2D"/>
    <w:rsid w:val="00F9622D"/>
    <w:rsid w:val="00FA01D5"/>
    <w:rsid w:val="00FA3660"/>
    <w:rsid w:val="00FA462D"/>
    <w:rsid w:val="00FA6788"/>
    <w:rsid w:val="00FA6932"/>
    <w:rsid w:val="00FA76A8"/>
    <w:rsid w:val="00FA7D6E"/>
    <w:rsid w:val="00FB0759"/>
    <w:rsid w:val="00FB0F22"/>
    <w:rsid w:val="00FB2DFC"/>
    <w:rsid w:val="00FB324E"/>
    <w:rsid w:val="00FB373C"/>
    <w:rsid w:val="00FB38EA"/>
    <w:rsid w:val="00FB4AD7"/>
    <w:rsid w:val="00FB778A"/>
    <w:rsid w:val="00FC1905"/>
    <w:rsid w:val="00FC2B23"/>
    <w:rsid w:val="00FC368C"/>
    <w:rsid w:val="00FC4383"/>
    <w:rsid w:val="00FC4516"/>
    <w:rsid w:val="00FC4772"/>
    <w:rsid w:val="00FC4991"/>
    <w:rsid w:val="00FC5311"/>
    <w:rsid w:val="00FC5F88"/>
    <w:rsid w:val="00FC76C3"/>
    <w:rsid w:val="00FD2581"/>
    <w:rsid w:val="00FD4139"/>
    <w:rsid w:val="00FD4319"/>
    <w:rsid w:val="00FD5210"/>
    <w:rsid w:val="00FD54B1"/>
    <w:rsid w:val="00FE2E52"/>
    <w:rsid w:val="00FE4E29"/>
    <w:rsid w:val="00FE5813"/>
    <w:rsid w:val="00FE5D6F"/>
    <w:rsid w:val="00FE6264"/>
    <w:rsid w:val="00FE6F2C"/>
    <w:rsid w:val="00FF176A"/>
    <w:rsid w:val="00FF252B"/>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441AAEB-319A-4664-923D-72FF8542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27"/>
  </w:style>
  <w:style w:type="paragraph" w:styleId="Footer">
    <w:name w:val="footer"/>
    <w:basedOn w:val="Normal"/>
    <w:link w:val="FooterChar"/>
    <w:uiPriority w:val="99"/>
    <w:unhideWhenUsed/>
    <w:rsid w:val="00E03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27"/>
  </w:style>
  <w:style w:type="table" w:styleId="TableGrid">
    <w:name w:val="Table Grid"/>
    <w:basedOn w:val="TableNormal"/>
    <w:uiPriority w:val="59"/>
    <w:rsid w:val="004E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8C5"/>
    <w:pPr>
      <w:spacing w:after="160" w:line="259" w:lineRule="auto"/>
      <w:ind w:left="720"/>
      <w:contextualSpacing/>
    </w:pPr>
    <w:rPr>
      <w:lang w:val="en-US"/>
    </w:rPr>
  </w:style>
  <w:style w:type="table" w:customStyle="1" w:styleId="TableGrid1">
    <w:name w:val="Table Grid1"/>
    <w:basedOn w:val="TableNormal"/>
    <w:next w:val="TableGrid"/>
    <w:uiPriority w:val="39"/>
    <w:rsid w:val="003112A9"/>
    <w:pPr>
      <w:spacing w:before="40" w:after="0" w:line="240" w:lineRule="auto"/>
    </w:pPr>
    <w:rPr>
      <w:rFonts w:ascii="Cambria" w:eastAsia="Cambria" w:hAnsi="Cambria" w:cs="Times New Roman"/>
      <w:color w:val="595959"/>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ext">
    <w:name w:val="X-Text"/>
    <w:basedOn w:val="Normal"/>
    <w:rsid w:val="00252639"/>
    <w:pPr>
      <w:tabs>
        <w:tab w:val="left" w:pos="425"/>
      </w:tabs>
      <w:spacing w:after="0" w:line="240" w:lineRule="auto"/>
      <w:ind w:left="425" w:hanging="425"/>
      <w:jc w:val="center"/>
    </w:pPr>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06787">
      <w:bodyDiv w:val="1"/>
      <w:marLeft w:val="0"/>
      <w:marRight w:val="0"/>
      <w:marTop w:val="0"/>
      <w:marBottom w:val="0"/>
      <w:divBdr>
        <w:top w:val="none" w:sz="0" w:space="0" w:color="auto"/>
        <w:left w:val="none" w:sz="0" w:space="0" w:color="auto"/>
        <w:bottom w:val="none" w:sz="0" w:space="0" w:color="auto"/>
        <w:right w:val="none" w:sz="0" w:space="0" w:color="auto"/>
      </w:divBdr>
    </w:div>
    <w:div w:id="641809885">
      <w:bodyDiv w:val="1"/>
      <w:marLeft w:val="0"/>
      <w:marRight w:val="0"/>
      <w:marTop w:val="0"/>
      <w:marBottom w:val="0"/>
      <w:divBdr>
        <w:top w:val="none" w:sz="0" w:space="0" w:color="auto"/>
        <w:left w:val="none" w:sz="0" w:space="0" w:color="auto"/>
        <w:bottom w:val="none" w:sz="0" w:space="0" w:color="auto"/>
        <w:right w:val="none" w:sz="0" w:space="0" w:color="auto"/>
      </w:divBdr>
    </w:div>
    <w:div w:id="1501508331">
      <w:bodyDiv w:val="1"/>
      <w:marLeft w:val="0"/>
      <w:marRight w:val="0"/>
      <w:marTop w:val="0"/>
      <w:marBottom w:val="0"/>
      <w:divBdr>
        <w:top w:val="none" w:sz="0" w:space="0" w:color="auto"/>
        <w:left w:val="none" w:sz="0" w:space="0" w:color="auto"/>
        <w:bottom w:val="none" w:sz="0" w:space="0" w:color="auto"/>
        <w:right w:val="none" w:sz="0" w:space="0" w:color="auto"/>
      </w:divBdr>
    </w:div>
    <w:div w:id="20735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8</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Manie</dc:creator>
  <cp:lastModifiedBy>Morena Letsosa (Kempton Park)</cp:lastModifiedBy>
  <cp:revision>15</cp:revision>
  <dcterms:created xsi:type="dcterms:W3CDTF">2020-09-15T21:19:00Z</dcterms:created>
  <dcterms:modified xsi:type="dcterms:W3CDTF">2020-09-16T20:22:00Z</dcterms:modified>
</cp:coreProperties>
</file>